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E4244" w14:textId="77777777" w:rsidR="00AD4DA3" w:rsidRPr="00DA1E1E" w:rsidRDefault="00AD4DA3" w:rsidP="002F579D">
      <w:pPr>
        <w:pStyle w:val="Title"/>
        <w:tabs>
          <w:tab w:val="left" w:pos="0"/>
        </w:tabs>
        <w:rPr>
          <w:b w:val="0"/>
          <w:sz w:val="28"/>
          <w:szCs w:val="28"/>
        </w:rPr>
      </w:pPr>
      <w:r w:rsidRPr="00DA1E1E">
        <w:rPr>
          <w:sz w:val="28"/>
          <w:szCs w:val="28"/>
        </w:rPr>
        <w:t>JOB DESCRIPTION</w:t>
      </w:r>
    </w:p>
    <w:p w14:paraId="2E811627" w14:textId="77777777" w:rsidR="00AD4DA3" w:rsidRDefault="00AD4DA3" w:rsidP="00AD4DA3">
      <w:pPr>
        <w:ind w:left="-284" w:right="-330"/>
        <w:jc w:val="both"/>
        <w:rPr>
          <w:rFonts w:ascii="Arial" w:hAnsi="Arial" w:cs="Arial"/>
          <w:sz w:val="22"/>
          <w:szCs w:val="22"/>
        </w:rPr>
      </w:pPr>
    </w:p>
    <w:p w14:paraId="293B9BC7" w14:textId="77777777" w:rsidR="00245990" w:rsidRPr="00DA1E1E" w:rsidRDefault="00245990" w:rsidP="00AD4DA3">
      <w:pPr>
        <w:ind w:left="-284" w:right="-330"/>
        <w:jc w:val="both"/>
        <w:rPr>
          <w:rFonts w:ascii="Arial" w:hAnsi="Arial" w:cs="Arial"/>
          <w:sz w:val="22"/>
          <w:szCs w:val="22"/>
        </w:rPr>
      </w:pPr>
    </w:p>
    <w:p w14:paraId="6ED3F150" w14:textId="77777777" w:rsidR="00AD4DA3" w:rsidRPr="00DA1E1E" w:rsidRDefault="00AD4DA3" w:rsidP="00AD4DA3">
      <w:pPr>
        <w:tabs>
          <w:tab w:val="left" w:pos="567"/>
        </w:tabs>
        <w:ind w:left="-567" w:right="-908"/>
        <w:rPr>
          <w:rFonts w:ascii="Arial" w:hAnsi="Arial" w:cs="Arial"/>
          <w:b/>
        </w:rPr>
      </w:pPr>
    </w:p>
    <w:p w14:paraId="53DD89F7" w14:textId="77777777" w:rsidR="00AD4DA3" w:rsidRDefault="00AD4DA3" w:rsidP="00AD4DA3">
      <w:pPr>
        <w:tabs>
          <w:tab w:val="left" w:pos="567"/>
        </w:tabs>
        <w:ind w:left="-567" w:right="-908"/>
        <w:rPr>
          <w:rFonts w:ascii="Arial" w:hAnsi="Arial" w:cs="Arial"/>
          <w:b/>
        </w:rPr>
      </w:pPr>
      <w:r w:rsidRPr="00DA1E1E">
        <w:rPr>
          <w:rFonts w:ascii="Arial" w:hAnsi="Arial" w:cs="Arial"/>
          <w:b/>
        </w:rPr>
        <w:t>Job Title:</w:t>
      </w:r>
      <w:r w:rsidRPr="00DA1E1E">
        <w:rPr>
          <w:rFonts w:ascii="Arial" w:hAnsi="Arial" w:cs="Arial"/>
          <w:b/>
        </w:rPr>
        <w:tab/>
      </w:r>
      <w:r w:rsidRPr="00DA1E1E">
        <w:rPr>
          <w:rFonts w:ascii="Arial" w:hAnsi="Arial" w:cs="Arial"/>
          <w:b/>
        </w:rPr>
        <w:tab/>
      </w:r>
      <w:r>
        <w:rPr>
          <w:rFonts w:ascii="Arial" w:hAnsi="Arial" w:cs="Arial"/>
          <w:b/>
        </w:rPr>
        <w:tab/>
      </w:r>
      <w:r>
        <w:rPr>
          <w:rFonts w:ascii="Arial" w:hAnsi="Arial" w:cs="Arial"/>
          <w:b/>
        </w:rPr>
        <w:tab/>
      </w:r>
      <w:r>
        <w:rPr>
          <w:rFonts w:ascii="Arial" w:hAnsi="Arial" w:cs="Arial"/>
          <w:b/>
        </w:rPr>
        <w:tab/>
      </w:r>
      <w:r w:rsidR="000E30B3">
        <w:rPr>
          <w:rFonts w:ascii="Arial" w:hAnsi="Arial" w:cs="Arial"/>
          <w:b/>
          <w:spacing w:val="-3"/>
        </w:rPr>
        <w:t>Consultant Pharmacist</w:t>
      </w:r>
      <w:r w:rsidR="00D466D0" w:rsidRPr="00D466D0">
        <w:rPr>
          <w:rFonts w:ascii="Arial" w:hAnsi="Arial" w:cs="Arial"/>
          <w:b/>
          <w:spacing w:val="-3"/>
        </w:rPr>
        <w:t>, Medicines Information</w:t>
      </w:r>
      <w:r w:rsidR="00907909">
        <w:rPr>
          <w:rFonts w:ascii="Arial" w:hAnsi="Arial" w:cs="Arial"/>
          <w:b/>
        </w:rPr>
        <w:t xml:space="preserve"> and Advice</w:t>
      </w:r>
    </w:p>
    <w:p w14:paraId="7502A4F7" w14:textId="77777777" w:rsidR="00AD4DA3" w:rsidRDefault="00AD4DA3" w:rsidP="00AD4DA3">
      <w:pPr>
        <w:tabs>
          <w:tab w:val="left" w:pos="567"/>
        </w:tabs>
        <w:ind w:left="-567" w:right="-908"/>
        <w:rPr>
          <w:rFonts w:ascii="Arial" w:hAnsi="Arial" w:cs="Arial"/>
          <w:b/>
        </w:rPr>
      </w:pPr>
      <w:r>
        <w:rPr>
          <w:rFonts w:ascii="Arial" w:hAnsi="Arial" w:cs="Arial"/>
          <w:b/>
        </w:rPr>
        <w:tab/>
      </w:r>
    </w:p>
    <w:p w14:paraId="017F8894" w14:textId="77777777" w:rsidR="00AD4DA3" w:rsidRPr="00DA1E1E" w:rsidRDefault="00AD4DA3" w:rsidP="00AD4DA3">
      <w:pPr>
        <w:tabs>
          <w:tab w:val="left" w:pos="567"/>
        </w:tabs>
        <w:ind w:left="-567" w:right="-908"/>
        <w:rPr>
          <w:rFonts w:ascii="Arial" w:hAnsi="Arial" w:cs="Arial"/>
          <w:b/>
        </w:rPr>
      </w:pPr>
      <w:r>
        <w:rPr>
          <w:rFonts w:ascii="Arial" w:hAnsi="Arial" w:cs="Arial"/>
          <w:b/>
        </w:rPr>
        <w:t>Division/Department:</w:t>
      </w:r>
      <w:r>
        <w:rPr>
          <w:rFonts w:ascii="Arial" w:hAnsi="Arial" w:cs="Arial"/>
          <w:b/>
        </w:rPr>
        <w:tab/>
      </w:r>
      <w:r>
        <w:rPr>
          <w:rFonts w:ascii="Arial" w:hAnsi="Arial" w:cs="Arial"/>
          <w:b/>
        </w:rPr>
        <w:tab/>
      </w:r>
      <w:r w:rsidR="00D466D0">
        <w:rPr>
          <w:rFonts w:ascii="Arial" w:hAnsi="Arial" w:cs="Arial"/>
          <w:b/>
          <w:spacing w:val="-3"/>
        </w:rPr>
        <w:t>Pharmacy</w:t>
      </w:r>
      <w:r>
        <w:rPr>
          <w:rFonts w:ascii="Arial" w:hAnsi="Arial" w:cs="Arial"/>
          <w:b/>
        </w:rPr>
        <w:tab/>
      </w:r>
    </w:p>
    <w:p w14:paraId="14A73829" w14:textId="77777777" w:rsidR="00AD4DA3" w:rsidRPr="00DA1E1E" w:rsidRDefault="00AD4DA3" w:rsidP="00AD4DA3">
      <w:pPr>
        <w:tabs>
          <w:tab w:val="left" w:pos="567"/>
        </w:tabs>
        <w:ind w:left="-567" w:right="-483"/>
        <w:rPr>
          <w:rFonts w:ascii="Arial" w:hAnsi="Arial" w:cs="Arial"/>
          <w:b/>
          <w:bCs/>
        </w:rPr>
      </w:pPr>
    </w:p>
    <w:p w14:paraId="6E223EAE" w14:textId="77777777" w:rsidR="00AD4DA3" w:rsidRPr="00DA1E1E" w:rsidRDefault="00AD4DA3" w:rsidP="00D466D0">
      <w:pPr>
        <w:tabs>
          <w:tab w:val="left" w:pos="2835"/>
        </w:tabs>
        <w:ind w:left="2835" w:right="-483" w:hanging="3402"/>
        <w:rPr>
          <w:rFonts w:ascii="Arial" w:hAnsi="Arial" w:cs="Arial"/>
          <w:b/>
          <w:spacing w:val="-3"/>
        </w:rPr>
      </w:pPr>
      <w:r w:rsidRPr="00DA1E1E">
        <w:rPr>
          <w:rFonts w:ascii="Arial" w:hAnsi="Arial" w:cs="Arial"/>
          <w:b/>
          <w:bCs/>
        </w:rPr>
        <w:t>Responsible to</w:t>
      </w:r>
      <w:r w:rsidRPr="00DA1E1E">
        <w:rPr>
          <w:rFonts w:ascii="Arial" w:hAnsi="Arial" w:cs="Arial"/>
          <w:b/>
        </w:rPr>
        <w:t>:</w:t>
      </w:r>
      <w:r w:rsidRPr="00DA1E1E">
        <w:rPr>
          <w:rFonts w:ascii="Arial" w:hAnsi="Arial" w:cs="Arial"/>
          <w:b/>
        </w:rPr>
        <w:tab/>
      </w:r>
      <w:r w:rsidR="000E30B3">
        <w:rPr>
          <w:rFonts w:ascii="Arial" w:hAnsi="Arial" w:cs="Arial"/>
          <w:b/>
        </w:rPr>
        <w:t>Chief Pharmacist</w:t>
      </w:r>
    </w:p>
    <w:p w14:paraId="32CB90FC" w14:textId="77777777" w:rsidR="00AD4DA3" w:rsidRPr="00DA1E1E" w:rsidRDefault="00AD4DA3" w:rsidP="00AD4DA3">
      <w:pPr>
        <w:tabs>
          <w:tab w:val="left" w:pos="567"/>
        </w:tabs>
        <w:ind w:left="-567" w:right="-483"/>
        <w:rPr>
          <w:rFonts w:ascii="Arial" w:hAnsi="Arial" w:cs="Arial"/>
          <w:b/>
          <w:spacing w:val="-3"/>
        </w:rPr>
      </w:pPr>
    </w:p>
    <w:p w14:paraId="4685E7D7" w14:textId="77777777" w:rsidR="00AD4DA3" w:rsidRDefault="00AD4DA3" w:rsidP="00AD4DA3">
      <w:pPr>
        <w:tabs>
          <w:tab w:val="left" w:pos="567"/>
        </w:tabs>
        <w:ind w:left="-567" w:right="-483"/>
        <w:rPr>
          <w:rFonts w:ascii="Arial" w:hAnsi="Arial" w:cs="Arial"/>
          <w:b/>
          <w:spacing w:val="-3"/>
        </w:rPr>
      </w:pPr>
      <w:r w:rsidRPr="00DA1E1E">
        <w:rPr>
          <w:rFonts w:ascii="Arial" w:hAnsi="Arial" w:cs="Arial"/>
          <w:b/>
          <w:spacing w:val="-3"/>
        </w:rPr>
        <w:t>Accountable to:</w:t>
      </w:r>
      <w:r w:rsidRPr="00DA1E1E">
        <w:rPr>
          <w:rFonts w:ascii="Arial" w:hAnsi="Arial" w:cs="Arial"/>
          <w:b/>
          <w:spacing w:val="-3"/>
        </w:rPr>
        <w:tab/>
      </w:r>
      <w:r>
        <w:rPr>
          <w:rFonts w:ascii="Arial" w:hAnsi="Arial" w:cs="Arial"/>
          <w:b/>
          <w:spacing w:val="-3"/>
        </w:rPr>
        <w:tab/>
      </w:r>
      <w:r>
        <w:rPr>
          <w:rFonts w:ascii="Arial" w:hAnsi="Arial" w:cs="Arial"/>
          <w:b/>
          <w:spacing w:val="-3"/>
        </w:rPr>
        <w:tab/>
      </w:r>
      <w:r w:rsidR="000E30B3">
        <w:rPr>
          <w:rFonts w:ascii="Arial" w:hAnsi="Arial" w:cs="Arial"/>
          <w:b/>
          <w:spacing w:val="-3"/>
        </w:rPr>
        <w:t>Chief Pharmacist</w:t>
      </w:r>
      <w:r w:rsidR="00B76A07">
        <w:rPr>
          <w:rFonts w:ascii="Arial" w:hAnsi="Arial" w:cs="Arial"/>
          <w:b/>
          <w:spacing w:val="-3"/>
        </w:rPr>
        <w:t xml:space="preserve"> </w:t>
      </w:r>
    </w:p>
    <w:p w14:paraId="1A1C0A36" w14:textId="77777777" w:rsidR="00AD4DA3" w:rsidRPr="00DA1E1E" w:rsidRDefault="00AD4DA3" w:rsidP="00AD4DA3">
      <w:pPr>
        <w:tabs>
          <w:tab w:val="left" w:pos="567"/>
        </w:tabs>
        <w:ind w:left="-567" w:right="-483"/>
        <w:rPr>
          <w:rFonts w:ascii="Arial" w:hAnsi="Arial" w:cs="Arial"/>
          <w:b/>
          <w:spacing w:val="-3"/>
        </w:rPr>
      </w:pPr>
    </w:p>
    <w:p w14:paraId="40C06AB2" w14:textId="762331B4" w:rsidR="00AD4DA3" w:rsidRPr="00DA1E1E" w:rsidRDefault="00AD4DA3" w:rsidP="00AD4DA3">
      <w:pPr>
        <w:tabs>
          <w:tab w:val="left" w:pos="567"/>
        </w:tabs>
        <w:ind w:left="-567" w:right="-483"/>
        <w:rPr>
          <w:rFonts w:ascii="Arial" w:hAnsi="Arial" w:cs="Arial"/>
          <w:b/>
          <w:spacing w:val="-3"/>
        </w:rPr>
      </w:pPr>
      <w:r w:rsidRPr="00DA1E1E">
        <w:rPr>
          <w:rFonts w:ascii="Arial" w:hAnsi="Arial" w:cs="Arial"/>
          <w:b/>
          <w:spacing w:val="-3"/>
        </w:rPr>
        <w:t>Band:</w:t>
      </w:r>
      <w:r w:rsidRPr="00DA1E1E">
        <w:rPr>
          <w:rFonts w:ascii="Arial" w:hAnsi="Arial" w:cs="Arial"/>
          <w:b/>
          <w:spacing w:val="-3"/>
        </w:rPr>
        <w:tab/>
      </w:r>
      <w:r w:rsidRPr="00DA1E1E">
        <w:rPr>
          <w:rFonts w:ascii="Arial" w:hAnsi="Arial" w:cs="Arial"/>
          <w:b/>
          <w:spacing w:val="-3"/>
        </w:rPr>
        <w:tab/>
      </w:r>
      <w:r w:rsidRPr="00DA1E1E">
        <w:rPr>
          <w:rFonts w:ascii="Arial" w:hAnsi="Arial" w:cs="Arial"/>
          <w:b/>
          <w:spacing w:val="-3"/>
        </w:rPr>
        <w:tab/>
      </w:r>
      <w:r>
        <w:rPr>
          <w:rFonts w:ascii="Arial" w:hAnsi="Arial" w:cs="Arial"/>
          <w:b/>
          <w:spacing w:val="-3"/>
        </w:rPr>
        <w:tab/>
      </w:r>
      <w:r>
        <w:rPr>
          <w:rFonts w:ascii="Arial" w:hAnsi="Arial" w:cs="Arial"/>
          <w:b/>
          <w:spacing w:val="-3"/>
        </w:rPr>
        <w:tab/>
      </w:r>
      <w:r w:rsidR="00D466D0">
        <w:rPr>
          <w:rFonts w:ascii="Arial" w:hAnsi="Arial" w:cs="Arial"/>
          <w:b/>
          <w:spacing w:val="-3"/>
        </w:rPr>
        <w:t>8</w:t>
      </w:r>
      <w:r w:rsidR="000E30B3">
        <w:rPr>
          <w:rFonts w:ascii="Arial" w:hAnsi="Arial" w:cs="Arial"/>
          <w:b/>
          <w:spacing w:val="-3"/>
        </w:rPr>
        <w:t>c</w:t>
      </w:r>
      <w:r w:rsidR="006C3138">
        <w:rPr>
          <w:rFonts w:ascii="Arial" w:hAnsi="Arial" w:cs="Arial"/>
          <w:b/>
          <w:spacing w:val="-3"/>
        </w:rPr>
        <w:t xml:space="preserve"> (Range 8b to 8d)</w:t>
      </w:r>
      <w:r w:rsidRPr="00DA1E1E">
        <w:rPr>
          <w:rFonts w:ascii="Arial" w:hAnsi="Arial" w:cs="Arial"/>
          <w:b/>
          <w:spacing w:val="-3"/>
        </w:rPr>
        <w:tab/>
      </w:r>
      <w:r w:rsidRPr="00DA1E1E">
        <w:rPr>
          <w:rFonts w:ascii="Arial" w:hAnsi="Arial" w:cs="Arial"/>
          <w:b/>
          <w:spacing w:val="-3"/>
        </w:rPr>
        <w:tab/>
      </w:r>
      <w:r w:rsidRPr="00DA1E1E">
        <w:rPr>
          <w:rFonts w:ascii="Arial" w:hAnsi="Arial" w:cs="Arial"/>
          <w:b/>
          <w:spacing w:val="-3"/>
        </w:rPr>
        <w:tab/>
      </w:r>
    </w:p>
    <w:p w14:paraId="30CA0788" w14:textId="77777777" w:rsidR="00AD4DA3" w:rsidRPr="00DA1E1E" w:rsidRDefault="00AD4DA3" w:rsidP="00AD4DA3">
      <w:pPr>
        <w:tabs>
          <w:tab w:val="left" w:pos="567"/>
        </w:tabs>
        <w:ind w:right="-483"/>
        <w:rPr>
          <w:rFonts w:ascii="Arial" w:hAnsi="Arial" w:cs="Arial"/>
          <w:b/>
          <w:spacing w:val="-3"/>
        </w:rPr>
      </w:pPr>
    </w:p>
    <w:p w14:paraId="518FB037" w14:textId="77777777" w:rsidR="00AD4DA3" w:rsidRPr="00DA1E1E" w:rsidRDefault="00AD4DA3" w:rsidP="00AD4DA3">
      <w:pPr>
        <w:tabs>
          <w:tab w:val="left" w:pos="567"/>
        </w:tabs>
        <w:ind w:left="-567" w:right="-483"/>
        <w:rPr>
          <w:rFonts w:ascii="Arial" w:hAnsi="Arial" w:cs="Arial"/>
          <w:b/>
          <w:spacing w:val="-3"/>
        </w:rPr>
      </w:pPr>
      <w:r w:rsidRPr="00DA1E1E">
        <w:rPr>
          <w:rFonts w:ascii="Arial" w:hAnsi="Arial" w:cs="Arial"/>
          <w:b/>
          <w:spacing w:val="-3"/>
        </w:rPr>
        <w:t>Hours:</w:t>
      </w:r>
      <w:r w:rsidRPr="00DA1E1E">
        <w:rPr>
          <w:rFonts w:ascii="Arial" w:hAnsi="Arial" w:cs="Arial"/>
          <w:b/>
          <w:spacing w:val="-3"/>
        </w:rPr>
        <w:tab/>
      </w:r>
      <w:r w:rsidRPr="00DA1E1E">
        <w:rPr>
          <w:rFonts w:ascii="Arial" w:hAnsi="Arial" w:cs="Arial"/>
          <w:b/>
          <w:spacing w:val="-3"/>
        </w:rPr>
        <w:tab/>
      </w:r>
      <w:r w:rsidRPr="00DA1E1E">
        <w:rPr>
          <w:rFonts w:ascii="Arial" w:hAnsi="Arial" w:cs="Arial"/>
          <w:b/>
          <w:spacing w:val="-3"/>
        </w:rPr>
        <w:tab/>
      </w:r>
      <w:r>
        <w:rPr>
          <w:rFonts w:ascii="Arial" w:hAnsi="Arial" w:cs="Arial"/>
          <w:b/>
          <w:spacing w:val="-3"/>
        </w:rPr>
        <w:tab/>
      </w:r>
      <w:r>
        <w:rPr>
          <w:rFonts w:ascii="Arial" w:hAnsi="Arial" w:cs="Arial"/>
          <w:b/>
          <w:spacing w:val="-3"/>
        </w:rPr>
        <w:tab/>
      </w:r>
      <w:r w:rsidR="00D466D0">
        <w:rPr>
          <w:rFonts w:ascii="Arial" w:hAnsi="Arial" w:cs="Arial"/>
          <w:b/>
          <w:spacing w:val="-3"/>
        </w:rPr>
        <w:t>37.5 hours / week</w:t>
      </w:r>
      <w:r w:rsidRPr="00DA1E1E">
        <w:rPr>
          <w:rFonts w:ascii="Arial" w:hAnsi="Arial" w:cs="Arial"/>
          <w:b/>
          <w:spacing w:val="-3"/>
        </w:rPr>
        <w:tab/>
      </w:r>
      <w:r w:rsidRPr="00DA1E1E">
        <w:rPr>
          <w:rFonts w:ascii="Arial" w:hAnsi="Arial" w:cs="Arial"/>
          <w:b/>
          <w:spacing w:val="-3"/>
        </w:rPr>
        <w:tab/>
      </w:r>
    </w:p>
    <w:p w14:paraId="10681695" w14:textId="77777777" w:rsidR="00AD4DA3" w:rsidRPr="00DA1E1E" w:rsidRDefault="00AD4DA3" w:rsidP="00AD4DA3">
      <w:pPr>
        <w:tabs>
          <w:tab w:val="left" w:pos="567"/>
        </w:tabs>
        <w:ind w:left="-567" w:right="-483"/>
        <w:rPr>
          <w:rFonts w:ascii="Arial" w:hAnsi="Arial" w:cs="Arial"/>
          <w:b/>
          <w:spacing w:val="-3"/>
        </w:rPr>
      </w:pPr>
    </w:p>
    <w:p w14:paraId="04371B7D" w14:textId="77777777" w:rsidR="00AD4DA3" w:rsidRDefault="00AD4DA3" w:rsidP="009102ED">
      <w:pPr>
        <w:tabs>
          <w:tab w:val="left" w:pos="-567"/>
        </w:tabs>
        <w:ind w:left="2835" w:right="-483" w:hanging="4712"/>
        <w:rPr>
          <w:rFonts w:ascii="Arial" w:hAnsi="Arial" w:cs="Arial"/>
          <w:b/>
          <w:spacing w:val="-3"/>
        </w:rPr>
      </w:pPr>
      <w:r>
        <w:rPr>
          <w:rFonts w:ascii="Arial" w:hAnsi="Arial" w:cs="Arial"/>
          <w:b/>
          <w:spacing w:val="-3"/>
        </w:rPr>
        <w:tab/>
      </w:r>
      <w:r w:rsidRPr="00DA1E1E">
        <w:rPr>
          <w:rFonts w:ascii="Arial" w:hAnsi="Arial" w:cs="Arial"/>
          <w:b/>
          <w:spacing w:val="-3"/>
        </w:rPr>
        <w:t>Location:</w:t>
      </w:r>
      <w:r w:rsidRPr="00DA1E1E">
        <w:rPr>
          <w:rFonts w:ascii="Arial" w:hAnsi="Arial" w:cs="Arial"/>
          <w:b/>
          <w:spacing w:val="-3"/>
        </w:rPr>
        <w:tab/>
      </w:r>
      <w:r w:rsidRPr="00DA1E1E">
        <w:rPr>
          <w:rFonts w:ascii="Arial" w:hAnsi="Arial" w:cs="Arial"/>
          <w:b/>
          <w:spacing w:val="-3"/>
        </w:rPr>
        <w:tab/>
      </w:r>
      <w:r w:rsidR="002F579D">
        <w:rPr>
          <w:rFonts w:ascii="Arial" w:hAnsi="Arial" w:cs="Arial"/>
          <w:b/>
          <w:spacing w:val="-3"/>
        </w:rPr>
        <w:t xml:space="preserve">Relevant location </w:t>
      </w:r>
    </w:p>
    <w:p w14:paraId="51263737" w14:textId="77777777" w:rsidR="00AD4DA3" w:rsidRPr="00DA1E1E" w:rsidRDefault="00B76A07" w:rsidP="00AD4DA3">
      <w:pPr>
        <w:tabs>
          <w:tab w:val="left" w:pos="-567"/>
        </w:tabs>
        <w:ind w:left="2880" w:right="-483"/>
        <w:rPr>
          <w:rFonts w:ascii="Arial" w:hAnsi="Arial" w:cs="Arial"/>
          <w:b/>
          <w:spacing w:val="-3"/>
        </w:rPr>
      </w:pPr>
      <w:r w:rsidRPr="00DA1E1E">
        <w:rPr>
          <w:rFonts w:ascii="Arial" w:hAnsi="Arial" w:cs="Arial"/>
        </w:rPr>
        <w:t>In order to meet the needs of the service</w:t>
      </w:r>
      <w:r w:rsidR="002F579D">
        <w:rPr>
          <w:rFonts w:ascii="Arial" w:hAnsi="Arial" w:cs="Arial"/>
        </w:rPr>
        <w:t>,</w:t>
      </w:r>
      <w:r w:rsidRPr="00DA1E1E">
        <w:rPr>
          <w:rFonts w:ascii="Arial" w:hAnsi="Arial" w:cs="Arial"/>
        </w:rPr>
        <w:t xml:space="preserve"> you may be required from time to time to work at different locations to your normal place of work.</w:t>
      </w:r>
      <w:r w:rsidR="00AD4DA3" w:rsidRPr="00DA1E1E">
        <w:rPr>
          <w:rFonts w:ascii="Arial" w:hAnsi="Arial" w:cs="Arial"/>
          <w:b/>
          <w:spacing w:val="-3"/>
        </w:rPr>
        <w:tab/>
      </w:r>
    </w:p>
    <w:p w14:paraId="42212AA6" w14:textId="77777777" w:rsidR="00AA0F33" w:rsidRDefault="00AA0F33" w:rsidP="00AD4DA3">
      <w:pPr>
        <w:tabs>
          <w:tab w:val="left" w:pos="567"/>
        </w:tabs>
        <w:ind w:left="-284" w:right="-483"/>
        <w:jc w:val="both"/>
        <w:rPr>
          <w:rFonts w:ascii="Arial" w:hAnsi="Arial" w:cs="Arial"/>
          <w:b/>
          <w:sz w:val="22"/>
          <w:szCs w:val="22"/>
        </w:rPr>
      </w:pPr>
    </w:p>
    <w:p w14:paraId="0D6DEAD7" w14:textId="77777777" w:rsidR="00AD4DA3" w:rsidRPr="00DA1E1E" w:rsidRDefault="00AD4DA3" w:rsidP="00AD4DA3">
      <w:pPr>
        <w:ind w:left="-567" w:right="-483"/>
        <w:rPr>
          <w:rFonts w:ascii="Arial" w:hAnsi="Arial" w:cs="Arial"/>
          <w:b/>
          <w:u w:val="single"/>
        </w:rPr>
      </w:pPr>
      <w:r w:rsidRPr="00DA1E1E">
        <w:rPr>
          <w:rFonts w:ascii="Arial" w:hAnsi="Arial" w:cs="Arial"/>
          <w:b/>
          <w:u w:val="single"/>
        </w:rPr>
        <w:t>JOB SUMMARY</w:t>
      </w:r>
    </w:p>
    <w:p w14:paraId="4CD6E6FD" w14:textId="77777777" w:rsidR="00AD4DA3" w:rsidRPr="00DA1E1E" w:rsidRDefault="00AD4DA3" w:rsidP="00AD4DA3">
      <w:pPr>
        <w:ind w:left="-567" w:right="-483"/>
        <w:rPr>
          <w:rFonts w:ascii="Arial" w:hAnsi="Arial" w:cs="Arial"/>
          <w:b/>
          <w:sz w:val="22"/>
          <w:szCs w:val="22"/>
        </w:rPr>
      </w:pPr>
    </w:p>
    <w:p w14:paraId="5EAD4301" w14:textId="5C933D86" w:rsidR="00DC7C2C" w:rsidRDefault="000E30B3" w:rsidP="00B76A07">
      <w:pPr>
        <w:jc w:val="both"/>
        <w:rPr>
          <w:rFonts w:ascii="Arial" w:hAnsi="Arial" w:cs="Arial"/>
          <w:sz w:val="22"/>
          <w:szCs w:val="22"/>
          <w:lang w:eastAsia="en-US"/>
        </w:rPr>
      </w:pPr>
      <w:r w:rsidRPr="002011F4">
        <w:rPr>
          <w:rFonts w:ascii="Arial" w:hAnsi="Arial" w:cs="Arial"/>
          <w:sz w:val="22"/>
          <w:szCs w:val="22"/>
          <w:lang w:eastAsia="en-US"/>
        </w:rPr>
        <w:t>The Consultant Pharmacist for Medicines Information</w:t>
      </w:r>
      <w:r w:rsidR="007E22D0">
        <w:rPr>
          <w:rFonts w:ascii="Arial" w:hAnsi="Arial" w:cs="Arial"/>
          <w:sz w:val="22"/>
          <w:szCs w:val="22"/>
          <w:lang w:eastAsia="en-US"/>
        </w:rPr>
        <w:t xml:space="preserve"> (MI)</w:t>
      </w:r>
      <w:r w:rsidR="00C57954">
        <w:rPr>
          <w:rFonts w:ascii="Arial" w:hAnsi="Arial" w:cs="Arial"/>
          <w:sz w:val="22"/>
          <w:szCs w:val="22"/>
          <w:lang w:eastAsia="en-US"/>
        </w:rPr>
        <w:t xml:space="preserve"> will </w:t>
      </w:r>
      <w:r w:rsidR="0082391E">
        <w:rPr>
          <w:rFonts w:ascii="Arial" w:hAnsi="Arial" w:cs="Arial"/>
          <w:sz w:val="22"/>
          <w:szCs w:val="22"/>
          <w:lang w:eastAsia="en-US"/>
        </w:rPr>
        <w:t xml:space="preserve">lead </w:t>
      </w:r>
      <w:r w:rsidR="002950F7">
        <w:rPr>
          <w:rFonts w:ascii="Arial" w:hAnsi="Arial" w:cs="Arial"/>
          <w:sz w:val="22"/>
          <w:szCs w:val="22"/>
          <w:lang w:eastAsia="en-US"/>
        </w:rPr>
        <w:t xml:space="preserve">the delivery </w:t>
      </w:r>
      <w:r w:rsidR="00DC7C2C">
        <w:rPr>
          <w:rFonts w:ascii="Arial" w:hAnsi="Arial" w:cs="Arial"/>
          <w:sz w:val="22"/>
          <w:szCs w:val="22"/>
          <w:lang w:eastAsia="en-US"/>
        </w:rPr>
        <w:t>and development</w:t>
      </w:r>
      <w:r w:rsidR="002950F7">
        <w:rPr>
          <w:rFonts w:ascii="Arial" w:hAnsi="Arial" w:cs="Arial"/>
          <w:sz w:val="22"/>
          <w:szCs w:val="22"/>
          <w:lang w:eastAsia="en-US"/>
        </w:rPr>
        <w:t xml:space="preserve"> of</w:t>
      </w:r>
      <w:r w:rsidR="00C57954">
        <w:rPr>
          <w:rFonts w:ascii="Arial" w:hAnsi="Arial" w:cs="Arial"/>
          <w:sz w:val="22"/>
          <w:szCs w:val="22"/>
          <w:lang w:eastAsia="en-US"/>
        </w:rPr>
        <w:t xml:space="preserve"> </w:t>
      </w:r>
      <w:r w:rsidR="007E22D0">
        <w:rPr>
          <w:rFonts w:ascii="Arial" w:hAnsi="Arial" w:cs="Arial"/>
          <w:sz w:val="22"/>
          <w:szCs w:val="22"/>
          <w:lang w:eastAsia="en-US"/>
        </w:rPr>
        <w:t>MI</w:t>
      </w:r>
      <w:r w:rsidR="00E67CFF">
        <w:rPr>
          <w:rFonts w:ascii="Arial" w:hAnsi="Arial" w:cs="Arial"/>
          <w:sz w:val="22"/>
          <w:szCs w:val="22"/>
          <w:lang w:eastAsia="en-US"/>
        </w:rPr>
        <w:t xml:space="preserve"> services</w:t>
      </w:r>
      <w:r w:rsidR="00960B6E">
        <w:rPr>
          <w:rFonts w:ascii="Arial" w:hAnsi="Arial" w:cs="Arial"/>
          <w:sz w:val="22"/>
          <w:szCs w:val="22"/>
          <w:lang w:eastAsia="en-US"/>
        </w:rPr>
        <w:t xml:space="preserve"> and resources</w:t>
      </w:r>
      <w:r w:rsidR="00E67CFF">
        <w:rPr>
          <w:rFonts w:ascii="Arial" w:hAnsi="Arial" w:cs="Arial"/>
          <w:sz w:val="22"/>
          <w:szCs w:val="22"/>
          <w:lang w:eastAsia="en-US"/>
        </w:rPr>
        <w:t xml:space="preserve"> for healthcare professionals and patients, </w:t>
      </w:r>
      <w:r w:rsidR="00DC7C2C">
        <w:rPr>
          <w:rFonts w:ascii="Arial" w:hAnsi="Arial" w:cs="Arial"/>
          <w:sz w:val="22"/>
          <w:szCs w:val="22"/>
          <w:lang w:eastAsia="en-US"/>
        </w:rPr>
        <w:t>including through adoption of innovative technologies. They will</w:t>
      </w:r>
      <w:r w:rsidR="00E67CFF">
        <w:rPr>
          <w:rFonts w:ascii="Arial" w:hAnsi="Arial" w:cs="Arial"/>
          <w:sz w:val="22"/>
          <w:szCs w:val="22"/>
          <w:lang w:eastAsia="en-US"/>
        </w:rPr>
        <w:t xml:space="preserve"> lead on improving </w:t>
      </w:r>
      <w:r w:rsidR="0074445D">
        <w:rPr>
          <w:rFonts w:ascii="Arial" w:hAnsi="Arial" w:cs="Arial"/>
          <w:sz w:val="22"/>
          <w:szCs w:val="22"/>
          <w:lang w:eastAsia="en-US"/>
        </w:rPr>
        <w:t xml:space="preserve">access to high quality MI </w:t>
      </w:r>
      <w:r w:rsidR="00C57954">
        <w:rPr>
          <w:rFonts w:ascii="Arial" w:hAnsi="Arial" w:cs="Arial"/>
          <w:sz w:val="22"/>
          <w:szCs w:val="22"/>
          <w:lang w:eastAsia="en-US"/>
        </w:rPr>
        <w:t>across the local health economy</w:t>
      </w:r>
      <w:r w:rsidR="00503D4A">
        <w:rPr>
          <w:rFonts w:ascii="Arial" w:hAnsi="Arial" w:cs="Arial"/>
          <w:sz w:val="22"/>
          <w:szCs w:val="22"/>
          <w:lang w:eastAsia="en-US"/>
        </w:rPr>
        <w:t xml:space="preserve"> to </w:t>
      </w:r>
      <w:r w:rsidR="002950F7">
        <w:rPr>
          <w:rFonts w:ascii="Arial" w:hAnsi="Arial" w:cs="Arial"/>
          <w:sz w:val="22"/>
          <w:szCs w:val="22"/>
          <w:lang w:eastAsia="en-US"/>
        </w:rPr>
        <w:t xml:space="preserve">support </w:t>
      </w:r>
      <w:r w:rsidR="00984176">
        <w:rPr>
          <w:rFonts w:ascii="Arial" w:hAnsi="Arial" w:cs="Arial"/>
          <w:sz w:val="22"/>
          <w:szCs w:val="22"/>
          <w:lang w:eastAsia="en-US"/>
        </w:rPr>
        <w:t>opt</w:t>
      </w:r>
      <w:r w:rsidR="002950F7">
        <w:rPr>
          <w:rFonts w:ascii="Arial" w:hAnsi="Arial" w:cs="Arial"/>
          <w:sz w:val="22"/>
          <w:szCs w:val="22"/>
          <w:lang w:eastAsia="en-US"/>
        </w:rPr>
        <w:t>imal</w:t>
      </w:r>
      <w:r w:rsidR="00595125">
        <w:rPr>
          <w:rFonts w:ascii="Arial" w:hAnsi="Arial" w:cs="Arial"/>
          <w:sz w:val="22"/>
          <w:szCs w:val="22"/>
          <w:lang w:eastAsia="en-US"/>
        </w:rPr>
        <w:t xml:space="preserve">, </w:t>
      </w:r>
      <w:r w:rsidR="002950F7">
        <w:rPr>
          <w:rFonts w:ascii="Arial" w:hAnsi="Arial" w:cs="Arial"/>
          <w:sz w:val="22"/>
          <w:szCs w:val="22"/>
          <w:lang w:eastAsia="en-US"/>
        </w:rPr>
        <w:t>safe</w:t>
      </w:r>
      <w:r w:rsidR="00595125">
        <w:rPr>
          <w:rFonts w:ascii="Arial" w:hAnsi="Arial" w:cs="Arial"/>
          <w:sz w:val="22"/>
          <w:szCs w:val="22"/>
          <w:lang w:eastAsia="en-US"/>
        </w:rPr>
        <w:t xml:space="preserve"> and person-centred</w:t>
      </w:r>
      <w:r w:rsidR="00984176">
        <w:rPr>
          <w:rFonts w:ascii="Arial" w:hAnsi="Arial" w:cs="Arial"/>
          <w:sz w:val="22"/>
          <w:szCs w:val="22"/>
          <w:lang w:eastAsia="en-US"/>
        </w:rPr>
        <w:t xml:space="preserve"> medicines </w:t>
      </w:r>
      <w:r w:rsidR="00960B6E">
        <w:rPr>
          <w:rFonts w:ascii="Arial" w:hAnsi="Arial" w:cs="Arial"/>
          <w:sz w:val="22"/>
          <w:szCs w:val="22"/>
          <w:lang w:eastAsia="en-US"/>
        </w:rPr>
        <w:t>use</w:t>
      </w:r>
      <w:r w:rsidR="00503D4A">
        <w:rPr>
          <w:rFonts w:ascii="Arial" w:hAnsi="Arial" w:cs="Arial"/>
          <w:sz w:val="22"/>
          <w:szCs w:val="22"/>
          <w:lang w:eastAsia="en-US"/>
        </w:rPr>
        <w:t xml:space="preserve"> for patients</w:t>
      </w:r>
      <w:r w:rsidR="00DC7C2C">
        <w:rPr>
          <w:rFonts w:ascii="Arial" w:hAnsi="Arial" w:cs="Arial"/>
          <w:sz w:val="22"/>
          <w:szCs w:val="22"/>
          <w:lang w:eastAsia="en-US"/>
        </w:rPr>
        <w:t>.</w:t>
      </w:r>
      <w:r w:rsidR="002950F7">
        <w:rPr>
          <w:rFonts w:ascii="Arial" w:hAnsi="Arial" w:cs="Arial"/>
          <w:sz w:val="22"/>
          <w:szCs w:val="22"/>
          <w:lang w:eastAsia="en-US"/>
        </w:rPr>
        <w:t xml:space="preserve"> </w:t>
      </w:r>
      <w:r w:rsidR="00DC7C2C">
        <w:rPr>
          <w:rFonts w:ascii="Arial" w:hAnsi="Arial" w:cs="Arial"/>
          <w:sz w:val="22"/>
          <w:szCs w:val="22"/>
          <w:lang w:eastAsia="en-US"/>
        </w:rPr>
        <w:t>T</w:t>
      </w:r>
      <w:r w:rsidR="002950F7">
        <w:rPr>
          <w:rFonts w:ascii="Arial" w:hAnsi="Arial" w:cs="Arial"/>
          <w:sz w:val="22"/>
          <w:szCs w:val="22"/>
          <w:lang w:eastAsia="en-US"/>
        </w:rPr>
        <w:t xml:space="preserve">he Consultant Pharmacist will </w:t>
      </w:r>
      <w:r w:rsidR="00D92EB9">
        <w:rPr>
          <w:rFonts w:ascii="Arial" w:hAnsi="Arial" w:cs="Arial"/>
          <w:sz w:val="22"/>
          <w:szCs w:val="22"/>
          <w:lang w:eastAsia="en-US"/>
        </w:rPr>
        <w:t xml:space="preserve">work across boundaries to </w:t>
      </w:r>
      <w:r w:rsidR="002950F7">
        <w:rPr>
          <w:rFonts w:ascii="Arial" w:hAnsi="Arial" w:cs="Arial"/>
          <w:sz w:val="22"/>
          <w:szCs w:val="22"/>
          <w:lang w:eastAsia="en-US"/>
        </w:rPr>
        <w:t xml:space="preserve">shape local and national </w:t>
      </w:r>
      <w:r w:rsidR="00DC7C2C">
        <w:rPr>
          <w:rFonts w:ascii="Arial" w:hAnsi="Arial" w:cs="Arial"/>
          <w:sz w:val="22"/>
          <w:szCs w:val="22"/>
          <w:lang w:eastAsia="en-US"/>
        </w:rPr>
        <w:t xml:space="preserve">policy </w:t>
      </w:r>
      <w:r w:rsidR="00D92EB9">
        <w:rPr>
          <w:rFonts w:ascii="Arial" w:hAnsi="Arial" w:cs="Arial"/>
          <w:sz w:val="22"/>
          <w:szCs w:val="22"/>
          <w:lang w:eastAsia="en-US"/>
        </w:rPr>
        <w:t xml:space="preserve">in response to developing stakeholder needs </w:t>
      </w:r>
      <w:r w:rsidR="00CA2F26">
        <w:rPr>
          <w:rFonts w:ascii="Arial" w:hAnsi="Arial" w:cs="Arial"/>
          <w:sz w:val="22"/>
          <w:szCs w:val="22"/>
          <w:lang w:eastAsia="en-US"/>
        </w:rPr>
        <w:t>and lead</w:t>
      </w:r>
      <w:r w:rsidR="002950F7">
        <w:rPr>
          <w:rFonts w:ascii="Arial" w:hAnsi="Arial" w:cs="Arial"/>
          <w:sz w:val="22"/>
          <w:szCs w:val="22"/>
          <w:lang w:eastAsia="en-US"/>
        </w:rPr>
        <w:t xml:space="preserve"> research and ev</w:t>
      </w:r>
      <w:r w:rsidR="00CA2F26">
        <w:rPr>
          <w:rFonts w:ascii="Arial" w:hAnsi="Arial" w:cs="Arial"/>
          <w:sz w:val="22"/>
          <w:szCs w:val="22"/>
          <w:lang w:eastAsia="en-US"/>
        </w:rPr>
        <w:t xml:space="preserve">aluation </w:t>
      </w:r>
      <w:r w:rsidR="002950F7">
        <w:rPr>
          <w:rFonts w:ascii="Arial" w:hAnsi="Arial" w:cs="Arial"/>
          <w:sz w:val="22"/>
          <w:szCs w:val="22"/>
          <w:lang w:eastAsia="en-US"/>
        </w:rPr>
        <w:t xml:space="preserve">to inform </w:t>
      </w:r>
      <w:r w:rsidR="00CA2F26">
        <w:rPr>
          <w:rFonts w:ascii="Arial" w:hAnsi="Arial" w:cs="Arial"/>
          <w:sz w:val="22"/>
          <w:szCs w:val="22"/>
          <w:lang w:eastAsia="en-US"/>
        </w:rPr>
        <w:t xml:space="preserve">quality </w:t>
      </w:r>
      <w:r w:rsidR="002950F7">
        <w:rPr>
          <w:rFonts w:ascii="Arial" w:hAnsi="Arial" w:cs="Arial"/>
          <w:sz w:val="22"/>
          <w:szCs w:val="22"/>
          <w:lang w:eastAsia="en-US"/>
        </w:rPr>
        <w:t>improvement</w:t>
      </w:r>
      <w:r w:rsidR="00CA2F26">
        <w:rPr>
          <w:rFonts w:ascii="Arial" w:hAnsi="Arial" w:cs="Arial"/>
          <w:sz w:val="22"/>
          <w:szCs w:val="22"/>
          <w:lang w:eastAsia="en-US"/>
        </w:rPr>
        <w:t xml:space="preserve"> of the MI services and outputs.</w:t>
      </w:r>
      <w:r w:rsidR="00DC7C2C">
        <w:rPr>
          <w:rFonts w:ascii="Arial" w:hAnsi="Arial" w:cs="Arial"/>
          <w:sz w:val="22"/>
          <w:szCs w:val="22"/>
          <w:lang w:eastAsia="en-US"/>
        </w:rPr>
        <w:t xml:space="preserve"> They will lead the education of pharmacists in development of MI skills.</w:t>
      </w:r>
    </w:p>
    <w:p w14:paraId="103890A4" w14:textId="37F069EF" w:rsidR="00F855BD" w:rsidRDefault="007E22D0" w:rsidP="00B76A07">
      <w:pPr>
        <w:jc w:val="both"/>
        <w:rPr>
          <w:rFonts w:ascii="Arial" w:hAnsi="Arial" w:cs="Arial"/>
          <w:sz w:val="22"/>
          <w:szCs w:val="22"/>
          <w:lang w:eastAsia="en-US"/>
        </w:rPr>
      </w:pPr>
      <w:r>
        <w:rPr>
          <w:rFonts w:ascii="Arial" w:hAnsi="Arial" w:cs="Arial"/>
          <w:sz w:val="22"/>
          <w:szCs w:val="22"/>
          <w:lang w:eastAsia="en-US"/>
        </w:rPr>
        <w:t xml:space="preserve"> </w:t>
      </w:r>
    </w:p>
    <w:p w14:paraId="6B684A2E" w14:textId="6EFDD445" w:rsidR="00C57954" w:rsidRDefault="00A7764F" w:rsidP="00B76A07">
      <w:pPr>
        <w:jc w:val="both"/>
        <w:rPr>
          <w:rFonts w:ascii="Arial" w:hAnsi="Arial" w:cs="Arial"/>
          <w:sz w:val="22"/>
          <w:szCs w:val="22"/>
          <w:lang w:eastAsia="en-US"/>
        </w:rPr>
      </w:pPr>
      <w:r>
        <w:rPr>
          <w:rFonts w:ascii="Arial" w:hAnsi="Arial" w:cs="Arial"/>
          <w:sz w:val="22"/>
          <w:szCs w:val="22"/>
          <w:lang w:eastAsia="en-US"/>
        </w:rPr>
        <w:t xml:space="preserve">The </w:t>
      </w:r>
      <w:r w:rsidR="007E22D0">
        <w:rPr>
          <w:rFonts w:ascii="Arial" w:hAnsi="Arial" w:cs="Arial"/>
          <w:sz w:val="22"/>
          <w:szCs w:val="22"/>
          <w:lang w:eastAsia="en-US"/>
        </w:rPr>
        <w:t>Consultant Pharmacist for MI will</w:t>
      </w:r>
      <w:r w:rsidR="00F855BD">
        <w:rPr>
          <w:rFonts w:ascii="Arial" w:hAnsi="Arial" w:cs="Arial"/>
          <w:sz w:val="22"/>
          <w:szCs w:val="22"/>
          <w:lang w:eastAsia="en-US"/>
        </w:rPr>
        <w:t xml:space="preserve"> therefore</w:t>
      </w:r>
      <w:r w:rsidR="007E22D0">
        <w:rPr>
          <w:rFonts w:ascii="Arial" w:hAnsi="Arial" w:cs="Arial"/>
          <w:sz w:val="22"/>
          <w:szCs w:val="22"/>
          <w:lang w:eastAsia="en-US"/>
        </w:rPr>
        <w:t xml:space="preserve">: </w:t>
      </w:r>
    </w:p>
    <w:p w14:paraId="1AF2B17D" w14:textId="7B7F94B6" w:rsidR="00C57954" w:rsidRDefault="00C57954" w:rsidP="00C57954">
      <w:pPr>
        <w:pStyle w:val="ListParagraph"/>
        <w:numPr>
          <w:ilvl w:val="0"/>
          <w:numId w:val="25"/>
        </w:numPr>
        <w:jc w:val="both"/>
        <w:rPr>
          <w:rFonts w:cs="Arial"/>
          <w:szCs w:val="22"/>
          <w:lang w:eastAsia="en-US"/>
        </w:rPr>
      </w:pPr>
      <w:r>
        <w:rPr>
          <w:rFonts w:cs="Arial"/>
          <w:szCs w:val="22"/>
          <w:lang w:eastAsia="en-US"/>
        </w:rPr>
        <w:t>A</w:t>
      </w:r>
      <w:r w:rsidRPr="00C57954">
        <w:rPr>
          <w:rFonts w:cs="Arial"/>
          <w:szCs w:val="22"/>
          <w:lang w:eastAsia="en-US"/>
        </w:rPr>
        <w:t>ct as</w:t>
      </w:r>
      <w:r w:rsidR="000E30B3" w:rsidRPr="00C57954">
        <w:rPr>
          <w:rFonts w:cs="Arial"/>
          <w:szCs w:val="22"/>
          <w:lang w:eastAsia="en-US"/>
        </w:rPr>
        <w:t xml:space="preserve"> the local expert within this area of </w:t>
      </w:r>
      <w:r w:rsidR="00075C58" w:rsidRPr="00C57954">
        <w:rPr>
          <w:rFonts w:cs="Arial"/>
          <w:szCs w:val="22"/>
          <w:lang w:eastAsia="en-US"/>
        </w:rPr>
        <w:t>practice</w:t>
      </w:r>
      <w:r w:rsidR="000E30B3" w:rsidRPr="00C57954">
        <w:rPr>
          <w:rFonts w:cs="Arial"/>
          <w:szCs w:val="22"/>
          <w:lang w:eastAsia="en-US"/>
        </w:rPr>
        <w:t xml:space="preserve"> </w:t>
      </w:r>
      <w:r w:rsidR="00075C58">
        <w:rPr>
          <w:rFonts w:cs="Arial"/>
          <w:szCs w:val="22"/>
          <w:lang w:eastAsia="en-US"/>
        </w:rPr>
        <w:t xml:space="preserve">and </w:t>
      </w:r>
      <w:r w:rsidR="000E30B3" w:rsidRPr="00C57954">
        <w:rPr>
          <w:rFonts w:cs="Arial"/>
          <w:szCs w:val="22"/>
          <w:lang w:eastAsia="en-US"/>
        </w:rPr>
        <w:t>provide a dynamic link between clinical p</w:t>
      </w:r>
      <w:r>
        <w:rPr>
          <w:rFonts w:cs="Arial"/>
          <w:szCs w:val="22"/>
          <w:lang w:eastAsia="en-US"/>
        </w:rPr>
        <w:t>ractice and service development.</w:t>
      </w:r>
    </w:p>
    <w:p w14:paraId="6B8FB5BD" w14:textId="2401A748" w:rsidR="00C57954" w:rsidRDefault="00A7764F" w:rsidP="00C57954">
      <w:pPr>
        <w:pStyle w:val="ListParagraph"/>
        <w:numPr>
          <w:ilvl w:val="0"/>
          <w:numId w:val="25"/>
        </w:numPr>
        <w:jc w:val="both"/>
        <w:rPr>
          <w:rFonts w:cs="Arial"/>
          <w:szCs w:val="22"/>
          <w:lang w:eastAsia="en-US"/>
        </w:rPr>
      </w:pPr>
      <w:r>
        <w:rPr>
          <w:rFonts w:cs="Arial"/>
          <w:szCs w:val="22"/>
          <w:lang w:eastAsia="en-US"/>
        </w:rPr>
        <w:t>Lead and develop the</w:t>
      </w:r>
      <w:r w:rsidR="006E3B99">
        <w:rPr>
          <w:rFonts w:cs="Arial"/>
          <w:szCs w:val="22"/>
          <w:lang w:eastAsia="en-US"/>
        </w:rPr>
        <w:t xml:space="preserve"> Medicines Information pharmacy team to </w:t>
      </w:r>
      <w:r w:rsidR="00B206F8">
        <w:rPr>
          <w:rFonts w:cs="Arial"/>
          <w:szCs w:val="22"/>
          <w:lang w:eastAsia="en-US"/>
        </w:rPr>
        <w:t xml:space="preserve">ensure </w:t>
      </w:r>
      <w:r w:rsidR="006E3B99">
        <w:rPr>
          <w:rFonts w:cs="Arial"/>
          <w:szCs w:val="22"/>
          <w:lang w:eastAsia="en-US"/>
        </w:rPr>
        <w:t>d</w:t>
      </w:r>
      <w:r w:rsidR="009102ED" w:rsidRPr="00C57954">
        <w:rPr>
          <w:rFonts w:cs="Arial"/>
          <w:szCs w:val="22"/>
          <w:lang w:eastAsia="en-US"/>
        </w:rPr>
        <w:t>eliver</w:t>
      </w:r>
      <w:r w:rsidR="00B206F8">
        <w:rPr>
          <w:rFonts w:cs="Arial"/>
          <w:szCs w:val="22"/>
          <w:lang w:eastAsia="en-US"/>
        </w:rPr>
        <w:t>y of</w:t>
      </w:r>
      <w:r w:rsidR="009102ED" w:rsidRPr="00C57954">
        <w:rPr>
          <w:rFonts w:cs="Arial"/>
          <w:szCs w:val="22"/>
          <w:lang w:eastAsia="en-US"/>
        </w:rPr>
        <w:t xml:space="preserve"> an expert </w:t>
      </w:r>
      <w:r w:rsidR="00C57954">
        <w:rPr>
          <w:rFonts w:cs="Arial"/>
          <w:szCs w:val="22"/>
          <w:lang w:eastAsia="en-US"/>
        </w:rPr>
        <w:t xml:space="preserve">level of medicines advice </w:t>
      </w:r>
      <w:r w:rsidR="00B206F8">
        <w:rPr>
          <w:rFonts w:cs="Arial"/>
          <w:szCs w:val="22"/>
          <w:lang w:eastAsia="en-US"/>
        </w:rPr>
        <w:t xml:space="preserve">both </w:t>
      </w:r>
      <w:r w:rsidR="00C57954">
        <w:rPr>
          <w:rFonts w:cs="Arial"/>
          <w:szCs w:val="22"/>
          <w:lang w:eastAsia="en-US"/>
        </w:rPr>
        <w:t xml:space="preserve">to support health </w:t>
      </w:r>
      <w:r w:rsidR="00075C58">
        <w:rPr>
          <w:rFonts w:cs="Arial"/>
          <w:szCs w:val="22"/>
          <w:lang w:eastAsia="en-US"/>
        </w:rPr>
        <w:t>care professional colleagues</w:t>
      </w:r>
      <w:r w:rsidR="006E3B99">
        <w:rPr>
          <w:rFonts w:cs="Arial"/>
          <w:szCs w:val="22"/>
          <w:lang w:eastAsia="en-US"/>
        </w:rPr>
        <w:t xml:space="preserve"> to optimise the medicines patients receive</w:t>
      </w:r>
      <w:r w:rsidR="00B206F8">
        <w:rPr>
          <w:rFonts w:cs="Arial"/>
          <w:szCs w:val="22"/>
          <w:lang w:eastAsia="en-US"/>
        </w:rPr>
        <w:t xml:space="preserve">, and to </w:t>
      </w:r>
      <w:r w:rsidR="00595125">
        <w:rPr>
          <w:rFonts w:cs="Arial"/>
          <w:szCs w:val="22"/>
          <w:lang w:eastAsia="en-US"/>
        </w:rPr>
        <w:t xml:space="preserve">support </w:t>
      </w:r>
      <w:r w:rsidR="00B206F8">
        <w:rPr>
          <w:rFonts w:cs="Arial"/>
          <w:szCs w:val="22"/>
          <w:lang w:eastAsia="en-US"/>
        </w:rPr>
        <w:t>patients</w:t>
      </w:r>
      <w:r w:rsidR="00595125">
        <w:rPr>
          <w:rFonts w:cs="Arial"/>
          <w:szCs w:val="22"/>
          <w:lang w:eastAsia="en-US"/>
        </w:rPr>
        <w:t xml:space="preserve"> to make informed decisions about their medicines</w:t>
      </w:r>
    </w:p>
    <w:p w14:paraId="7B4A34E6" w14:textId="1C7EB22F" w:rsidR="00B85288" w:rsidRPr="00D92EB9" w:rsidRDefault="00075C58" w:rsidP="00C57954">
      <w:pPr>
        <w:pStyle w:val="ListParagraph"/>
        <w:numPr>
          <w:ilvl w:val="0"/>
          <w:numId w:val="25"/>
        </w:numPr>
        <w:jc w:val="both"/>
        <w:rPr>
          <w:rFonts w:cs="Arial"/>
          <w:szCs w:val="22"/>
          <w:lang w:eastAsia="en-US"/>
        </w:rPr>
      </w:pPr>
      <w:r w:rsidRPr="006E3B99">
        <w:rPr>
          <w:rFonts w:cs="Arial"/>
          <w:szCs w:val="22"/>
          <w:lang w:eastAsia="en-US"/>
        </w:rPr>
        <w:t>Provide leadership on issues relating to the practice of Medicines Information across the local health economy</w:t>
      </w:r>
      <w:r w:rsidR="00DC7C2C">
        <w:rPr>
          <w:rFonts w:cs="Arial"/>
          <w:szCs w:val="22"/>
          <w:lang w:eastAsia="en-US"/>
        </w:rPr>
        <w:t>, region and at a national level.</w:t>
      </w:r>
    </w:p>
    <w:p w14:paraId="033C0FBF" w14:textId="625F5848" w:rsidR="00075C58" w:rsidRPr="006E3B99" w:rsidRDefault="006E3B99" w:rsidP="00C57954">
      <w:pPr>
        <w:pStyle w:val="ListParagraph"/>
        <w:numPr>
          <w:ilvl w:val="0"/>
          <w:numId w:val="25"/>
        </w:numPr>
        <w:jc w:val="both"/>
        <w:rPr>
          <w:rFonts w:cs="Arial"/>
          <w:szCs w:val="22"/>
          <w:lang w:eastAsia="en-US"/>
        </w:rPr>
      </w:pPr>
      <w:r w:rsidRPr="006E3B99">
        <w:rPr>
          <w:rFonts w:cs="Arial"/>
          <w:szCs w:val="22"/>
          <w:lang w:eastAsia="en-US"/>
        </w:rPr>
        <w:t xml:space="preserve">Lead Medicines Information </w:t>
      </w:r>
      <w:r w:rsidR="00B85288" w:rsidRPr="006E3B99">
        <w:rPr>
          <w:rFonts w:cs="Arial"/>
          <w:szCs w:val="22"/>
          <w:lang w:eastAsia="en-US"/>
        </w:rPr>
        <w:t xml:space="preserve">training programmes for </w:t>
      </w:r>
      <w:r w:rsidR="00CF7D5E">
        <w:rPr>
          <w:rFonts w:cs="Arial"/>
          <w:szCs w:val="22"/>
          <w:lang w:eastAsia="en-US"/>
        </w:rPr>
        <w:t xml:space="preserve">MI professionals, </w:t>
      </w:r>
      <w:r w:rsidR="00B85288">
        <w:rPr>
          <w:rFonts w:cs="Arial"/>
          <w:szCs w:val="22"/>
          <w:lang w:eastAsia="en-US"/>
        </w:rPr>
        <w:t>non-MI pharmacists</w:t>
      </w:r>
      <w:r w:rsidR="00DC7C2C">
        <w:rPr>
          <w:rFonts w:cs="Arial"/>
          <w:szCs w:val="22"/>
          <w:lang w:eastAsia="en-US"/>
        </w:rPr>
        <w:t>, and other health care professionals,</w:t>
      </w:r>
      <w:r w:rsidR="00B85288">
        <w:rPr>
          <w:rFonts w:cs="Arial"/>
          <w:szCs w:val="22"/>
          <w:lang w:eastAsia="en-US"/>
        </w:rPr>
        <w:t xml:space="preserve"> </w:t>
      </w:r>
      <w:r w:rsidRPr="006E3B99">
        <w:rPr>
          <w:rFonts w:cs="Arial"/>
          <w:szCs w:val="22"/>
          <w:lang w:eastAsia="en-US"/>
        </w:rPr>
        <w:t xml:space="preserve">at </w:t>
      </w:r>
      <w:r w:rsidR="00DC7C2C">
        <w:rPr>
          <w:rFonts w:cs="Arial"/>
          <w:szCs w:val="22"/>
          <w:lang w:eastAsia="en-US"/>
        </w:rPr>
        <w:t xml:space="preserve">a </w:t>
      </w:r>
      <w:r w:rsidRPr="006E3B99">
        <w:rPr>
          <w:rFonts w:cs="Arial"/>
          <w:szCs w:val="22"/>
          <w:lang w:eastAsia="en-US"/>
        </w:rPr>
        <w:t>local and regional level</w:t>
      </w:r>
      <w:r w:rsidR="00DC7C2C">
        <w:rPr>
          <w:rFonts w:cs="Arial"/>
          <w:szCs w:val="22"/>
          <w:lang w:eastAsia="en-US"/>
        </w:rPr>
        <w:t>.</w:t>
      </w:r>
    </w:p>
    <w:p w14:paraId="47BBA50F" w14:textId="7ECAA2BC" w:rsidR="007F76FB" w:rsidRDefault="006E3B99" w:rsidP="006E3B99">
      <w:pPr>
        <w:pStyle w:val="ListParagraph"/>
        <w:numPr>
          <w:ilvl w:val="0"/>
          <w:numId w:val="25"/>
        </w:numPr>
        <w:jc w:val="both"/>
        <w:rPr>
          <w:rFonts w:cs="Arial"/>
          <w:szCs w:val="22"/>
          <w:lang w:eastAsia="en-US"/>
        </w:rPr>
      </w:pPr>
      <w:r w:rsidRPr="006E3B99">
        <w:rPr>
          <w:rFonts w:cs="Arial"/>
          <w:szCs w:val="22"/>
          <w:lang w:eastAsia="en-US"/>
        </w:rPr>
        <w:t xml:space="preserve">Accept case referrals from </w:t>
      </w:r>
      <w:r w:rsidR="007E22D0">
        <w:rPr>
          <w:rFonts w:cs="Arial"/>
          <w:szCs w:val="22"/>
          <w:lang w:eastAsia="en-US"/>
        </w:rPr>
        <w:t>across the local health economy</w:t>
      </w:r>
      <w:r w:rsidRPr="006E3B99">
        <w:rPr>
          <w:rFonts w:cs="Arial"/>
          <w:szCs w:val="22"/>
          <w:lang w:eastAsia="en-US"/>
        </w:rPr>
        <w:t xml:space="preserve">, to support patient care </w:t>
      </w:r>
      <w:r w:rsidR="007E22D0">
        <w:rPr>
          <w:rFonts w:cs="Arial"/>
          <w:szCs w:val="22"/>
          <w:lang w:eastAsia="en-US"/>
        </w:rPr>
        <w:t xml:space="preserve">of individual patients and patient populations requiring complex pharmaceutical care </w:t>
      </w:r>
      <w:r w:rsidRPr="006E3B99">
        <w:rPr>
          <w:rFonts w:cs="Arial"/>
          <w:szCs w:val="22"/>
          <w:lang w:eastAsia="en-US"/>
        </w:rPr>
        <w:t xml:space="preserve">by providing medicines information and advice at an expert level. </w:t>
      </w:r>
    </w:p>
    <w:p w14:paraId="3234BE12" w14:textId="646CFA17" w:rsidR="006E3B99" w:rsidRPr="006E3B99" w:rsidRDefault="007F76FB" w:rsidP="006E3B99">
      <w:pPr>
        <w:pStyle w:val="ListParagraph"/>
        <w:numPr>
          <w:ilvl w:val="0"/>
          <w:numId w:val="25"/>
        </w:numPr>
        <w:jc w:val="both"/>
        <w:rPr>
          <w:rFonts w:cs="Arial"/>
          <w:szCs w:val="22"/>
          <w:lang w:eastAsia="en-US"/>
        </w:rPr>
      </w:pPr>
      <w:r>
        <w:rPr>
          <w:rFonts w:cs="Arial"/>
          <w:szCs w:val="22"/>
          <w:lang w:eastAsia="en-US"/>
        </w:rPr>
        <w:t xml:space="preserve">Work </w:t>
      </w:r>
      <w:r w:rsidR="00A7764F">
        <w:rPr>
          <w:rFonts w:cs="Arial"/>
          <w:szCs w:val="22"/>
          <w:lang w:eastAsia="en-US"/>
        </w:rPr>
        <w:t>collaborative</w:t>
      </w:r>
      <w:r>
        <w:rPr>
          <w:rFonts w:cs="Arial"/>
          <w:szCs w:val="22"/>
          <w:lang w:eastAsia="en-US"/>
        </w:rPr>
        <w:t>ly</w:t>
      </w:r>
      <w:r w:rsidR="006E3B99" w:rsidRPr="006E3B99">
        <w:rPr>
          <w:rFonts w:cs="Arial"/>
          <w:szCs w:val="22"/>
          <w:lang w:eastAsia="en-US"/>
        </w:rPr>
        <w:t xml:space="preserve"> as part of </w:t>
      </w:r>
      <w:r w:rsidR="00914074">
        <w:rPr>
          <w:rFonts w:cs="Arial"/>
          <w:szCs w:val="22"/>
          <w:lang w:eastAsia="en-US"/>
        </w:rPr>
        <w:t>the</w:t>
      </w:r>
      <w:r w:rsidR="006E3B99" w:rsidRPr="006E3B99">
        <w:rPr>
          <w:rFonts w:cs="Arial"/>
          <w:szCs w:val="22"/>
          <w:lang w:eastAsia="en-US"/>
        </w:rPr>
        <w:t xml:space="preserve"> multidisciplinary team</w:t>
      </w:r>
      <w:r w:rsidR="00914074">
        <w:rPr>
          <w:rFonts w:cs="Arial"/>
          <w:szCs w:val="22"/>
          <w:lang w:eastAsia="en-US"/>
        </w:rPr>
        <w:t xml:space="preserve">, </w:t>
      </w:r>
      <w:r w:rsidR="006E3B99" w:rsidRPr="006E3B99">
        <w:rPr>
          <w:rFonts w:cs="Arial"/>
          <w:szCs w:val="22"/>
          <w:lang w:eastAsia="en-US"/>
        </w:rPr>
        <w:t>providing expert-level medicines information input</w:t>
      </w:r>
      <w:r w:rsidR="00CA2F26">
        <w:rPr>
          <w:rFonts w:cs="Arial"/>
          <w:szCs w:val="22"/>
          <w:lang w:eastAsia="en-US"/>
        </w:rPr>
        <w:t xml:space="preserve"> to deliver holistic person-centred pharmaceutical care</w:t>
      </w:r>
      <w:r w:rsidR="006E3B99" w:rsidRPr="006E3B99">
        <w:rPr>
          <w:rFonts w:cs="Arial"/>
          <w:szCs w:val="22"/>
          <w:lang w:eastAsia="en-US"/>
        </w:rPr>
        <w:t>.</w:t>
      </w:r>
    </w:p>
    <w:p w14:paraId="2C6C8E69" w14:textId="00B57568" w:rsidR="00C57954" w:rsidRDefault="00C57954" w:rsidP="00C57954">
      <w:pPr>
        <w:pStyle w:val="ListParagraph"/>
        <w:numPr>
          <w:ilvl w:val="0"/>
          <w:numId w:val="25"/>
        </w:numPr>
        <w:jc w:val="both"/>
        <w:rPr>
          <w:rFonts w:cs="Arial"/>
          <w:szCs w:val="22"/>
          <w:lang w:eastAsia="en-US"/>
        </w:rPr>
      </w:pPr>
      <w:r>
        <w:rPr>
          <w:rFonts w:cs="Arial"/>
          <w:szCs w:val="22"/>
          <w:lang w:eastAsia="en-US"/>
        </w:rPr>
        <w:t>C</w:t>
      </w:r>
      <w:r w:rsidR="000E30B3" w:rsidRPr="00C57954">
        <w:rPr>
          <w:rFonts w:cs="Arial"/>
          <w:szCs w:val="22"/>
          <w:lang w:eastAsia="en-US"/>
        </w:rPr>
        <w:t>reat</w:t>
      </w:r>
      <w:r>
        <w:rPr>
          <w:rFonts w:cs="Arial"/>
          <w:szCs w:val="22"/>
          <w:lang w:eastAsia="en-US"/>
        </w:rPr>
        <w:t>e</w:t>
      </w:r>
      <w:r w:rsidR="000E30B3" w:rsidRPr="00C57954">
        <w:rPr>
          <w:rFonts w:cs="Arial"/>
          <w:szCs w:val="22"/>
          <w:lang w:eastAsia="en-US"/>
        </w:rPr>
        <w:t xml:space="preserve"> </w:t>
      </w:r>
      <w:r w:rsidR="007E22D0">
        <w:rPr>
          <w:rFonts w:cs="Arial"/>
          <w:szCs w:val="22"/>
          <w:lang w:eastAsia="en-US"/>
        </w:rPr>
        <w:t xml:space="preserve">and </w:t>
      </w:r>
      <w:r w:rsidR="00CF7D5E">
        <w:rPr>
          <w:rFonts w:cs="Arial"/>
          <w:szCs w:val="22"/>
          <w:lang w:eastAsia="en-US"/>
        </w:rPr>
        <w:t>lead on</w:t>
      </w:r>
      <w:r w:rsidR="007E22D0">
        <w:rPr>
          <w:rFonts w:cs="Arial"/>
          <w:szCs w:val="22"/>
          <w:lang w:eastAsia="en-US"/>
        </w:rPr>
        <w:t xml:space="preserve"> </w:t>
      </w:r>
      <w:r w:rsidR="000E30B3" w:rsidRPr="00C57954">
        <w:rPr>
          <w:rFonts w:cs="Arial"/>
          <w:szCs w:val="22"/>
          <w:lang w:eastAsia="en-US"/>
        </w:rPr>
        <w:t xml:space="preserve">new </w:t>
      </w:r>
      <w:r w:rsidR="00CA2F26">
        <w:rPr>
          <w:rFonts w:cs="Arial"/>
          <w:szCs w:val="22"/>
          <w:lang w:eastAsia="en-US"/>
        </w:rPr>
        <w:t xml:space="preserve">and innovative </w:t>
      </w:r>
      <w:r w:rsidR="000E30B3" w:rsidRPr="00C57954">
        <w:rPr>
          <w:rFonts w:cs="Arial"/>
          <w:szCs w:val="22"/>
          <w:lang w:eastAsia="en-US"/>
        </w:rPr>
        <w:t>mod</w:t>
      </w:r>
      <w:r w:rsidR="009102ED" w:rsidRPr="00C57954">
        <w:rPr>
          <w:rFonts w:cs="Arial"/>
          <w:szCs w:val="22"/>
          <w:lang w:eastAsia="en-US"/>
        </w:rPr>
        <w:t xml:space="preserve">els for </w:t>
      </w:r>
      <w:r>
        <w:rPr>
          <w:rFonts w:cs="Arial"/>
          <w:szCs w:val="22"/>
          <w:lang w:eastAsia="en-US"/>
        </w:rPr>
        <w:t xml:space="preserve">the </w:t>
      </w:r>
      <w:r w:rsidR="009102ED" w:rsidRPr="00C57954">
        <w:rPr>
          <w:rFonts w:cs="Arial"/>
          <w:szCs w:val="22"/>
          <w:lang w:eastAsia="en-US"/>
        </w:rPr>
        <w:t>deliver</w:t>
      </w:r>
      <w:r>
        <w:rPr>
          <w:rFonts w:cs="Arial"/>
          <w:szCs w:val="22"/>
          <w:lang w:eastAsia="en-US"/>
        </w:rPr>
        <w:t xml:space="preserve">y of </w:t>
      </w:r>
      <w:r w:rsidR="00595125">
        <w:rPr>
          <w:rFonts w:cs="Arial"/>
          <w:szCs w:val="22"/>
          <w:lang w:eastAsia="en-US"/>
        </w:rPr>
        <w:t xml:space="preserve">high quality </w:t>
      </w:r>
      <w:r>
        <w:rPr>
          <w:rFonts w:cs="Arial"/>
          <w:szCs w:val="22"/>
          <w:lang w:eastAsia="en-US"/>
        </w:rPr>
        <w:t xml:space="preserve">medicines information and advice that will support </w:t>
      </w:r>
      <w:r w:rsidR="00595125">
        <w:rPr>
          <w:rFonts w:cs="Arial"/>
          <w:szCs w:val="22"/>
          <w:lang w:eastAsia="en-US"/>
        </w:rPr>
        <w:t>optimal</w:t>
      </w:r>
      <w:r w:rsidR="009102ED" w:rsidRPr="00C57954">
        <w:rPr>
          <w:rFonts w:cs="Arial"/>
          <w:szCs w:val="22"/>
          <w:lang w:eastAsia="en-US"/>
        </w:rPr>
        <w:t xml:space="preserve"> patient care</w:t>
      </w:r>
      <w:r w:rsidR="00595125">
        <w:rPr>
          <w:rFonts w:cs="Arial"/>
          <w:szCs w:val="22"/>
          <w:lang w:eastAsia="en-US"/>
        </w:rPr>
        <w:t>, including the use of new technological advances</w:t>
      </w:r>
      <w:r w:rsidR="009102ED" w:rsidRPr="00C57954">
        <w:rPr>
          <w:rFonts w:cs="Arial"/>
          <w:szCs w:val="22"/>
          <w:lang w:eastAsia="en-US"/>
        </w:rPr>
        <w:t>.</w:t>
      </w:r>
    </w:p>
    <w:p w14:paraId="5BA022C4" w14:textId="7926CAF9" w:rsidR="006E3B99" w:rsidRPr="006E3B99" w:rsidRDefault="00CF7D5E" w:rsidP="006E3B99">
      <w:pPr>
        <w:pStyle w:val="ListParagraph"/>
        <w:numPr>
          <w:ilvl w:val="0"/>
          <w:numId w:val="25"/>
        </w:numPr>
        <w:jc w:val="both"/>
        <w:rPr>
          <w:rFonts w:cs="Arial"/>
          <w:szCs w:val="22"/>
          <w:lang w:eastAsia="en-US"/>
        </w:rPr>
      </w:pPr>
      <w:r>
        <w:rPr>
          <w:rFonts w:cs="Arial"/>
          <w:szCs w:val="22"/>
          <w:lang w:eastAsia="en-US"/>
        </w:rPr>
        <w:t>Identify and lead on</w:t>
      </w:r>
      <w:r w:rsidRPr="006E3B99">
        <w:rPr>
          <w:rFonts w:cs="Arial"/>
          <w:szCs w:val="22"/>
          <w:lang w:eastAsia="en-US"/>
        </w:rPr>
        <w:t xml:space="preserve"> </w:t>
      </w:r>
      <w:r w:rsidR="006E3B99" w:rsidRPr="006E3B99">
        <w:rPr>
          <w:rFonts w:cs="Arial"/>
          <w:szCs w:val="22"/>
          <w:lang w:eastAsia="en-US"/>
        </w:rPr>
        <w:t xml:space="preserve">improvements in quality, safety and cost effectiveness of medicines use and support holistic management of </w:t>
      </w:r>
      <w:r w:rsidR="00595125">
        <w:rPr>
          <w:rFonts w:cs="Arial"/>
          <w:szCs w:val="22"/>
          <w:lang w:eastAsia="en-US"/>
        </w:rPr>
        <w:t>individual patients and patient populations</w:t>
      </w:r>
      <w:r w:rsidR="006E3B99" w:rsidRPr="006E3B99">
        <w:rPr>
          <w:rFonts w:cs="Arial"/>
          <w:szCs w:val="22"/>
          <w:lang w:eastAsia="en-US"/>
        </w:rPr>
        <w:t>, influencing the wider community of practice.</w:t>
      </w:r>
    </w:p>
    <w:p w14:paraId="2962A421" w14:textId="0F230A35" w:rsidR="000E30B3" w:rsidRDefault="007F76FB" w:rsidP="00C57954">
      <w:pPr>
        <w:pStyle w:val="ListParagraph"/>
        <w:numPr>
          <w:ilvl w:val="0"/>
          <w:numId w:val="25"/>
        </w:numPr>
        <w:jc w:val="both"/>
        <w:rPr>
          <w:rFonts w:cs="Arial"/>
          <w:szCs w:val="22"/>
          <w:lang w:eastAsia="en-US"/>
        </w:rPr>
      </w:pPr>
      <w:r>
        <w:rPr>
          <w:rFonts w:cs="Arial"/>
          <w:szCs w:val="22"/>
          <w:lang w:eastAsia="en-US"/>
        </w:rPr>
        <w:lastRenderedPageBreak/>
        <w:t xml:space="preserve">Applies an advanced level of clinical and MI </w:t>
      </w:r>
      <w:r w:rsidR="0086377B">
        <w:rPr>
          <w:rFonts w:cs="Arial"/>
          <w:szCs w:val="22"/>
          <w:lang w:eastAsia="en-US"/>
        </w:rPr>
        <w:t xml:space="preserve">knowledge, skills and experience in identification, critical evaluation and synthesis </w:t>
      </w:r>
      <w:r w:rsidR="00C57954">
        <w:rPr>
          <w:rFonts w:cs="Arial"/>
          <w:szCs w:val="22"/>
          <w:lang w:eastAsia="en-US"/>
        </w:rPr>
        <w:t xml:space="preserve">of </w:t>
      </w:r>
      <w:r w:rsidR="009102ED" w:rsidRPr="00C57954">
        <w:rPr>
          <w:rFonts w:cs="Arial"/>
          <w:szCs w:val="22"/>
          <w:lang w:eastAsia="en-US"/>
        </w:rPr>
        <w:t xml:space="preserve">clinical evidence to support </w:t>
      </w:r>
      <w:r w:rsidR="000E30B3" w:rsidRPr="00C57954">
        <w:rPr>
          <w:rFonts w:cs="Arial"/>
          <w:szCs w:val="22"/>
          <w:lang w:eastAsia="en-US"/>
        </w:rPr>
        <w:t xml:space="preserve">patients </w:t>
      </w:r>
      <w:r w:rsidR="009102ED" w:rsidRPr="00C57954">
        <w:rPr>
          <w:rFonts w:cs="Arial"/>
          <w:szCs w:val="22"/>
          <w:lang w:eastAsia="en-US"/>
        </w:rPr>
        <w:t xml:space="preserve">to get the outcomes they desire </w:t>
      </w:r>
      <w:r w:rsidR="000E30B3" w:rsidRPr="00C57954">
        <w:rPr>
          <w:rFonts w:cs="Arial"/>
          <w:szCs w:val="22"/>
          <w:lang w:eastAsia="en-US"/>
        </w:rPr>
        <w:t>from their medicines.</w:t>
      </w:r>
    </w:p>
    <w:p w14:paraId="483F412E" w14:textId="4E4B43E2" w:rsidR="006E3B99" w:rsidRPr="006E3B99" w:rsidRDefault="006E3B99" w:rsidP="006E3B99">
      <w:pPr>
        <w:pStyle w:val="ListParagraph"/>
        <w:numPr>
          <w:ilvl w:val="0"/>
          <w:numId w:val="25"/>
        </w:numPr>
        <w:jc w:val="both"/>
        <w:rPr>
          <w:rFonts w:cs="Arial"/>
          <w:szCs w:val="22"/>
          <w:lang w:eastAsia="en-US"/>
        </w:rPr>
      </w:pPr>
      <w:r w:rsidRPr="006E3B99">
        <w:rPr>
          <w:rFonts w:cs="Arial"/>
          <w:szCs w:val="22"/>
          <w:lang w:eastAsia="en-US"/>
        </w:rPr>
        <w:t>Lead, undertake, supervise and publish research related to Medicines Information. Develop a personal practice research programme in accordance with the organisation and pharmacy strategy. Create and maintain links with higher education institutions to support undergraduate, masters and doctoral students as appropriate.</w:t>
      </w:r>
    </w:p>
    <w:p w14:paraId="3DB46E95" w14:textId="77777777" w:rsidR="000E30B3" w:rsidRDefault="000E30B3" w:rsidP="00B76A07">
      <w:pPr>
        <w:jc w:val="both"/>
        <w:rPr>
          <w:rFonts w:ascii="Arial" w:hAnsi="Arial" w:cs="Arial"/>
          <w:sz w:val="22"/>
          <w:szCs w:val="22"/>
          <w:lang w:eastAsia="en-US"/>
        </w:rPr>
      </w:pPr>
    </w:p>
    <w:p w14:paraId="4E03210C" w14:textId="77777777" w:rsidR="002F579D" w:rsidRDefault="002F579D" w:rsidP="00B76A07">
      <w:pPr>
        <w:rPr>
          <w:rFonts w:ascii="Arial" w:hAnsi="Arial" w:cs="Arial"/>
          <w:b/>
          <w:bCs/>
          <w:i/>
          <w:iCs/>
          <w:sz w:val="22"/>
        </w:rPr>
      </w:pPr>
    </w:p>
    <w:p w14:paraId="691797CF" w14:textId="77777777" w:rsidR="002F579D" w:rsidRDefault="002F579D" w:rsidP="00B76A07">
      <w:pPr>
        <w:rPr>
          <w:rFonts w:ascii="Arial" w:hAnsi="Arial" w:cs="Arial"/>
          <w:b/>
          <w:bCs/>
          <w:i/>
          <w:iCs/>
          <w:sz w:val="22"/>
        </w:rPr>
      </w:pPr>
    </w:p>
    <w:p w14:paraId="4927C0DB" w14:textId="77777777" w:rsidR="002F579D" w:rsidRDefault="002F579D" w:rsidP="00B76A07">
      <w:pPr>
        <w:rPr>
          <w:rFonts w:ascii="Arial" w:hAnsi="Arial" w:cs="Arial"/>
          <w:b/>
          <w:bCs/>
          <w:i/>
          <w:iCs/>
          <w:sz w:val="22"/>
        </w:rPr>
      </w:pPr>
    </w:p>
    <w:p w14:paraId="151E778A" w14:textId="77777777" w:rsidR="00EF7671" w:rsidRDefault="00EF7671" w:rsidP="00EF7671">
      <w:pPr>
        <w:pStyle w:val="ListParagraph"/>
        <w:spacing w:line="276" w:lineRule="auto"/>
        <w:ind w:left="-851" w:right="-908" w:firstLine="567"/>
        <w:rPr>
          <w:rFonts w:cs="Arial"/>
          <w:b/>
          <w:szCs w:val="22"/>
        </w:rPr>
      </w:pPr>
      <w:r w:rsidRPr="005F7B2A">
        <w:rPr>
          <w:rFonts w:cs="Arial"/>
          <w:b/>
          <w:szCs w:val="22"/>
        </w:rPr>
        <w:t>Key Working Relationships</w:t>
      </w:r>
    </w:p>
    <w:p w14:paraId="4CDCA4C6" w14:textId="77777777" w:rsidR="00EF7671" w:rsidRDefault="00EF7671" w:rsidP="00EF7671">
      <w:pPr>
        <w:pStyle w:val="ListParagraph"/>
        <w:spacing w:line="276" w:lineRule="auto"/>
        <w:ind w:left="-851" w:right="-908" w:firstLine="567"/>
        <w:rPr>
          <w:rFonts w:cs="Arial"/>
          <w:b/>
          <w:szCs w:val="22"/>
        </w:rPr>
      </w:pPr>
    </w:p>
    <w:p w14:paraId="47AA303F" w14:textId="77777777" w:rsidR="00EF7671" w:rsidRDefault="00EF7671" w:rsidP="00EF7671">
      <w:pPr>
        <w:pStyle w:val="ListParagraph"/>
        <w:spacing w:line="276" w:lineRule="auto"/>
        <w:ind w:left="-851" w:right="-908" w:firstLine="567"/>
        <w:rPr>
          <w:rFonts w:cs="Arial"/>
          <w:b/>
          <w:szCs w:val="22"/>
        </w:rPr>
      </w:pPr>
      <w:r>
        <w:rPr>
          <w:rFonts w:cs="Arial"/>
          <w:b/>
          <w:szCs w:val="22"/>
        </w:rPr>
        <w:t>Manages</w:t>
      </w:r>
    </w:p>
    <w:p w14:paraId="6709C570" w14:textId="77777777" w:rsidR="00EF7671" w:rsidRPr="002011F4" w:rsidRDefault="00EF7671" w:rsidP="00EF7671">
      <w:pPr>
        <w:pStyle w:val="ListParagraph"/>
        <w:spacing w:line="276" w:lineRule="auto"/>
        <w:ind w:left="-851" w:right="-908" w:firstLine="567"/>
        <w:rPr>
          <w:rFonts w:cs="Arial"/>
          <w:szCs w:val="22"/>
        </w:rPr>
      </w:pPr>
      <w:r w:rsidRPr="002011F4">
        <w:rPr>
          <w:rFonts w:cs="Arial"/>
          <w:szCs w:val="22"/>
        </w:rPr>
        <w:t>Deputy Medicines Information Manager (B8a)</w:t>
      </w:r>
    </w:p>
    <w:p w14:paraId="7CE850BF" w14:textId="77777777" w:rsidR="00EF7671" w:rsidRPr="002011F4" w:rsidRDefault="00EF7671" w:rsidP="00EF7671">
      <w:pPr>
        <w:pStyle w:val="ListParagraph"/>
        <w:spacing w:line="276" w:lineRule="auto"/>
        <w:ind w:left="-851" w:right="-908" w:firstLine="567"/>
        <w:rPr>
          <w:rFonts w:cs="Arial"/>
          <w:szCs w:val="22"/>
        </w:rPr>
      </w:pPr>
      <w:r w:rsidRPr="002011F4">
        <w:rPr>
          <w:rFonts w:cs="Arial"/>
          <w:szCs w:val="22"/>
        </w:rPr>
        <w:t>Medicines Information Pharmacists (B7)</w:t>
      </w:r>
    </w:p>
    <w:p w14:paraId="776EA146" w14:textId="77777777" w:rsidR="00EF7671" w:rsidRDefault="00EF7671" w:rsidP="00EF7671">
      <w:pPr>
        <w:pStyle w:val="ListParagraph"/>
        <w:spacing w:line="276" w:lineRule="auto"/>
        <w:ind w:left="-851" w:right="-908" w:firstLine="567"/>
        <w:rPr>
          <w:rFonts w:cs="Arial"/>
          <w:szCs w:val="22"/>
        </w:rPr>
      </w:pPr>
    </w:p>
    <w:p w14:paraId="6A2DFE3A" w14:textId="77777777" w:rsidR="00EF7671" w:rsidRDefault="00EF7671" w:rsidP="00EF7671">
      <w:pPr>
        <w:pStyle w:val="ListParagraph"/>
        <w:spacing w:line="276" w:lineRule="auto"/>
        <w:ind w:left="-851" w:right="-908" w:firstLine="567"/>
        <w:rPr>
          <w:rFonts w:cs="Arial"/>
          <w:b/>
          <w:szCs w:val="22"/>
        </w:rPr>
      </w:pPr>
      <w:r>
        <w:rPr>
          <w:rFonts w:cs="Arial"/>
          <w:b/>
          <w:szCs w:val="22"/>
        </w:rPr>
        <w:t>Supervises</w:t>
      </w:r>
    </w:p>
    <w:p w14:paraId="017EE465" w14:textId="77777777" w:rsidR="00EF7671" w:rsidRPr="002011F4" w:rsidRDefault="00EF7671" w:rsidP="00EF7671">
      <w:pPr>
        <w:pStyle w:val="ListParagraph"/>
        <w:spacing w:line="276" w:lineRule="auto"/>
        <w:ind w:left="-851" w:right="-908" w:firstLine="567"/>
        <w:rPr>
          <w:rFonts w:cs="Arial"/>
          <w:szCs w:val="22"/>
        </w:rPr>
      </w:pPr>
      <w:r w:rsidRPr="002011F4">
        <w:rPr>
          <w:rFonts w:cs="Arial"/>
          <w:szCs w:val="22"/>
        </w:rPr>
        <w:t>Rotational Clinical Pharmacists (B6)</w:t>
      </w:r>
    </w:p>
    <w:p w14:paraId="7C0CAAB0" w14:textId="77777777" w:rsidR="00EF7671" w:rsidRPr="002011F4" w:rsidRDefault="00EF7671" w:rsidP="00EF7671">
      <w:pPr>
        <w:pStyle w:val="ListParagraph"/>
        <w:spacing w:line="276" w:lineRule="auto"/>
        <w:ind w:left="-851" w:right="-908" w:firstLine="567"/>
        <w:rPr>
          <w:rFonts w:cs="Arial"/>
          <w:szCs w:val="22"/>
        </w:rPr>
      </w:pPr>
      <w:r w:rsidRPr="002011F4">
        <w:rPr>
          <w:rFonts w:cs="Arial"/>
          <w:szCs w:val="22"/>
        </w:rPr>
        <w:t>Pre-registration Pharmacists (B5)</w:t>
      </w:r>
    </w:p>
    <w:p w14:paraId="0CFD2464" w14:textId="77777777" w:rsidR="00EF7671" w:rsidRDefault="00EF7671" w:rsidP="00EF7671">
      <w:pPr>
        <w:pStyle w:val="ListParagraph"/>
        <w:spacing w:line="276" w:lineRule="auto"/>
        <w:ind w:left="-851" w:right="-908" w:firstLine="567"/>
        <w:rPr>
          <w:rFonts w:cs="Arial"/>
          <w:b/>
          <w:szCs w:val="22"/>
        </w:rPr>
      </w:pPr>
    </w:p>
    <w:p w14:paraId="6669D87B" w14:textId="77777777" w:rsidR="00EF7671" w:rsidRPr="00110E2A" w:rsidRDefault="00EF7671" w:rsidP="00EF7671">
      <w:pPr>
        <w:pStyle w:val="ListParagraph"/>
        <w:spacing w:line="276" w:lineRule="auto"/>
        <w:ind w:left="-851" w:right="-908" w:firstLine="567"/>
        <w:rPr>
          <w:rFonts w:cs="Arial"/>
          <w:b/>
          <w:szCs w:val="22"/>
        </w:rPr>
      </w:pPr>
      <w:r w:rsidRPr="00110E2A">
        <w:rPr>
          <w:rFonts w:cs="Arial"/>
          <w:b/>
          <w:szCs w:val="22"/>
        </w:rPr>
        <w:t>Liaises with</w:t>
      </w:r>
    </w:p>
    <w:p w14:paraId="05A2E3D1" w14:textId="77777777" w:rsidR="00EF7671" w:rsidRPr="00EF7671" w:rsidRDefault="00EF7671" w:rsidP="00EF7671">
      <w:pPr>
        <w:spacing w:line="276" w:lineRule="auto"/>
        <w:ind w:left="-284" w:right="-908"/>
        <w:rPr>
          <w:rFonts w:ascii="Arial" w:hAnsi="Arial" w:cs="Arial"/>
          <w:sz w:val="22"/>
          <w:szCs w:val="22"/>
        </w:rPr>
      </w:pPr>
      <w:r w:rsidRPr="00EF7671">
        <w:rPr>
          <w:rFonts w:ascii="Arial" w:hAnsi="Arial" w:cs="Arial"/>
          <w:sz w:val="22"/>
          <w:szCs w:val="22"/>
        </w:rPr>
        <w:t xml:space="preserve">Chief Pharmacist and Trust Pharmacy staff for </w:t>
      </w:r>
      <w:r w:rsidR="002F579D">
        <w:rPr>
          <w:rFonts w:ascii="Arial" w:hAnsi="Arial" w:cs="Arial"/>
          <w:sz w:val="22"/>
          <w:szCs w:val="22"/>
        </w:rPr>
        <w:t>host organisation</w:t>
      </w:r>
    </w:p>
    <w:p w14:paraId="550A8970" w14:textId="77777777" w:rsidR="00EF7671" w:rsidRPr="00EF7671" w:rsidRDefault="00EF7671" w:rsidP="00EF7671">
      <w:pPr>
        <w:spacing w:line="276" w:lineRule="auto"/>
        <w:ind w:left="-284" w:right="-908"/>
        <w:rPr>
          <w:rFonts w:ascii="Arial" w:hAnsi="Arial" w:cs="Arial"/>
          <w:sz w:val="22"/>
          <w:szCs w:val="22"/>
        </w:rPr>
      </w:pPr>
      <w:r w:rsidRPr="00EF7671">
        <w:rPr>
          <w:rFonts w:ascii="Arial" w:hAnsi="Arial" w:cs="Arial"/>
          <w:sz w:val="22"/>
          <w:szCs w:val="22"/>
        </w:rPr>
        <w:t>Chief Pharmacists and Heads of Medicines Management for local health economy</w:t>
      </w:r>
    </w:p>
    <w:p w14:paraId="4B485DF7" w14:textId="77777777" w:rsidR="00381571" w:rsidRDefault="00381571" w:rsidP="00EF7671">
      <w:pPr>
        <w:spacing w:line="276" w:lineRule="auto"/>
        <w:ind w:left="-284" w:right="-908"/>
        <w:rPr>
          <w:rFonts w:ascii="Arial" w:hAnsi="Arial" w:cs="Arial"/>
          <w:sz w:val="22"/>
          <w:szCs w:val="22"/>
        </w:rPr>
      </w:pPr>
      <w:r>
        <w:rPr>
          <w:rFonts w:ascii="Arial" w:hAnsi="Arial" w:cs="Arial"/>
          <w:sz w:val="22"/>
          <w:szCs w:val="22"/>
        </w:rPr>
        <w:t>Health Care Library Professionals</w:t>
      </w:r>
    </w:p>
    <w:p w14:paraId="5073EE76" w14:textId="77777777" w:rsidR="00381571" w:rsidRDefault="00381571" w:rsidP="00EF7671">
      <w:pPr>
        <w:spacing w:line="276" w:lineRule="auto"/>
        <w:ind w:left="-284" w:right="-908"/>
        <w:rPr>
          <w:rFonts w:ascii="Arial" w:hAnsi="Arial" w:cs="Arial"/>
          <w:sz w:val="22"/>
          <w:szCs w:val="22"/>
        </w:rPr>
      </w:pPr>
      <w:r>
        <w:rPr>
          <w:rFonts w:ascii="Arial" w:hAnsi="Arial" w:cs="Arial"/>
          <w:sz w:val="22"/>
          <w:szCs w:val="22"/>
        </w:rPr>
        <w:t>Patient Information services</w:t>
      </w:r>
    </w:p>
    <w:p w14:paraId="10477697" w14:textId="0A9012F1" w:rsidR="00EF7671" w:rsidRDefault="002F579D" w:rsidP="00EF7671">
      <w:pPr>
        <w:spacing w:line="276" w:lineRule="auto"/>
        <w:ind w:left="-284" w:right="-908"/>
        <w:rPr>
          <w:rFonts w:ascii="Arial" w:hAnsi="Arial" w:cs="Arial"/>
          <w:sz w:val="22"/>
          <w:szCs w:val="22"/>
        </w:rPr>
      </w:pPr>
      <w:r>
        <w:rPr>
          <w:rFonts w:ascii="Arial" w:hAnsi="Arial" w:cs="Arial"/>
          <w:sz w:val="22"/>
          <w:szCs w:val="22"/>
        </w:rPr>
        <w:t>Regional Medicines Information Service staff</w:t>
      </w:r>
    </w:p>
    <w:p w14:paraId="209D3DB9" w14:textId="4F4D4152" w:rsidR="00EF7671" w:rsidRPr="00EF7671" w:rsidRDefault="00EF7671" w:rsidP="00EF7671">
      <w:pPr>
        <w:spacing w:line="276" w:lineRule="auto"/>
        <w:ind w:left="-284" w:right="-908"/>
        <w:rPr>
          <w:rFonts w:ascii="Arial" w:hAnsi="Arial" w:cs="Arial"/>
          <w:sz w:val="22"/>
          <w:szCs w:val="22"/>
        </w:rPr>
      </w:pPr>
      <w:r>
        <w:rPr>
          <w:rFonts w:ascii="Arial" w:hAnsi="Arial" w:cs="Arial"/>
          <w:sz w:val="22"/>
          <w:szCs w:val="22"/>
        </w:rPr>
        <w:t>Medicines Information teams across local health economy</w:t>
      </w:r>
      <w:r w:rsidR="00F855BD">
        <w:rPr>
          <w:rFonts w:ascii="Arial" w:hAnsi="Arial" w:cs="Arial"/>
          <w:sz w:val="22"/>
          <w:szCs w:val="22"/>
        </w:rPr>
        <w:t xml:space="preserve"> and nationally</w:t>
      </w:r>
    </w:p>
    <w:p w14:paraId="4B55A4E5" w14:textId="77777777" w:rsidR="00EF7671" w:rsidRPr="00EF7671" w:rsidRDefault="00EF7671" w:rsidP="00EF7671">
      <w:pPr>
        <w:spacing w:line="276" w:lineRule="auto"/>
        <w:ind w:left="-284" w:right="-908"/>
        <w:rPr>
          <w:rFonts w:ascii="Arial" w:hAnsi="Arial" w:cs="Arial"/>
          <w:sz w:val="22"/>
          <w:szCs w:val="22"/>
        </w:rPr>
      </w:pPr>
      <w:r w:rsidRPr="00EF7671">
        <w:rPr>
          <w:rFonts w:ascii="Arial" w:hAnsi="Arial" w:cs="Arial"/>
          <w:sz w:val="22"/>
          <w:szCs w:val="22"/>
        </w:rPr>
        <w:t>Other medical, nursing/midwifery, allied health professionals and healthcare scientists that use medicines</w:t>
      </w:r>
    </w:p>
    <w:p w14:paraId="2FA3B1FF" w14:textId="77777777" w:rsidR="00EF7671" w:rsidRDefault="00EF7671" w:rsidP="00EF7671">
      <w:pPr>
        <w:spacing w:line="276" w:lineRule="auto"/>
        <w:ind w:left="-284" w:right="-908"/>
        <w:rPr>
          <w:rFonts w:ascii="Arial" w:hAnsi="Arial" w:cs="Arial"/>
          <w:sz w:val="22"/>
          <w:szCs w:val="22"/>
        </w:rPr>
      </w:pPr>
      <w:r>
        <w:rPr>
          <w:rFonts w:ascii="Arial" w:hAnsi="Arial" w:cs="Arial"/>
          <w:sz w:val="22"/>
          <w:szCs w:val="22"/>
        </w:rPr>
        <w:t>UKMi</w:t>
      </w:r>
    </w:p>
    <w:p w14:paraId="35F03E15" w14:textId="77777777" w:rsidR="00EF7671" w:rsidRPr="00EF7671" w:rsidRDefault="00EF7671" w:rsidP="00EF7671">
      <w:pPr>
        <w:spacing w:line="276" w:lineRule="auto"/>
        <w:ind w:left="-284" w:right="-908"/>
        <w:rPr>
          <w:rFonts w:ascii="Arial" w:hAnsi="Arial" w:cs="Arial"/>
          <w:sz w:val="22"/>
          <w:szCs w:val="22"/>
        </w:rPr>
      </w:pPr>
      <w:r w:rsidRPr="00EF7671">
        <w:rPr>
          <w:rFonts w:ascii="Arial" w:hAnsi="Arial" w:cs="Arial"/>
          <w:sz w:val="22"/>
          <w:szCs w:val="22"/>
        </w:rPr>
        <w:t>SPS</w:t>
      </w:r>
    </w:p>
    <w:p w14:paraId="5C8A792E" w14:textId="77777777" w:rsidR="00EF7671" w:rsidRPr="00EF7671" w:rsidRDefault="00EF7671" w:rsidP="00EF7671">
      <w:pPr>
        <w:spacing w:line="276" w:lineRule="auto"/>
        <w:ind w:left="-284" w:right="-908"/>
        <w:rPr>
          <w:rFonts w:ascii="Arial" w:hAnsi="Arial" w:cs="Arial"/>
          <w:sz w:val="22"/>
          <w:szCs w:val="22"/>
        </w:rPr>
      </w:pPr>
      <w:r w:rsidRPr="00EF7671">
        <w:rPr>
          <w:rFonts w:ascii="Arial" w:hAnsi="Arial" w:cs="Arial"/>
          <w:sz w:val="22"/>
          <w:szCs w:val="22"/>
        </w:rPr>
        <w:t>Regional Chief Pharmacist</w:t>
      </w:r>
    </w:p>
    <w:p w14:paraId="4757B37A" w14:textId="77777777" w:rsidR="00EF7671" w:rsidRPr="00EF7671" w:rsidRDefault="002F579D" w:rsidP="00EF7671">
      <w:pPr>
        <w:spacing w:line="276" w:lineRule="auto"/>
        <w:ind w:left="-284" w:right="-908"/>
        <w:rPr>
          <w:rFonts w:ascii="Arial" w:hAnsi="Arial" w:cs="Arial"/>
          <w:sz w:val="22"/>
          <w:szCs w:val="22"/>
        </w:rPr>
      </w:pPr>
      <w:r>
        <w:rPr>
          <w:rFonts w:ascii="Arial" w:hAnsi="Arial" w:cs="Arial"/>
          <w:sz w:val="22"/>
          <w:szCs w:val="22"/>
        </w:rPr>
        <w:t>Local Higher Education Institution School of Pharmacy</w:t>
      </w:r>
    </w:p>
    <w:p w14:paraId="0A8D1A07" w14:textId="77777777" w:rsidR="009930C5" w:rsidRPr="00DA1E1E" w:rsidRDefault="009930C5" w:rsidP="00AD4DA3">
      <w:pPr>
        <w:ind w:left="-567" w:right="-483"/>
        <w:rPr>
          <w:rFonts w:ascii="Arial" w:hAnsi="Arial" w:cs="Arial"/>
          <w:b/>
          <w:sz w:val="22"/>
          <w:szCs w:val="22"/>
        </w:rPr>
      </w:pPr>
    </w:p>
    <w:p w14:paraId="622C35B0" w14:textId="77777777" w:rsidR="00EF7671" w:rsidRDefault="00EF7671" w:rsidP="00AD4DA3">
      <w:pPr>
        <w:ind w:left="-567" w:right="-483"/>
        <w:rPr>
          <w:rFonts w:ascii="Arial" w:hAnsi="Arial" w:cs="Arial"/>
          <w:b/>
          <w:u w:val="single"/>
        </w:rPr>
      </w:pPr>
    </w:p>
    <w:p w14:paraId="55149526" w14:textId="77777777" w:rsidR="00AD4DA3" w:rsidRPr="00DA1E1E" w:rsidRDefault="00AD4DA3" w:rsidP="00AD4DA3">
      <w:pPr>
        <w:ind w:left="-567" w:right="-483"/>
        <w:rPr>
          <w:rFonts w:ascii="Arial" w:hAnsi="Arial" w:cs="Arial"/>
          <w:b/>
          <w:u w:val="single"/>
        </w:rPr>
      </w:pPr>
      <w:r w:rsidRPr="00DA1E1E">
        <w:rPr>
          <w:rFonts w:ascii="Arial" w:hAnsi="Arial" w:cs="Arial"/>
          <w:b/>
          <w:u w:val="single"/>
        </w:rPr>
        <w:t>RESPONSIBILITIES</w:t>
      </w:r>
    </w:p>
    <w:p w14:paraId="11AAC872" w14:textId="77777777" w:rsidR="00AD4DA3" w:rsidRPr="00DA1E1E" w:rsidRDefault="00AD4DA3" w:rsidP="00AD4DA3">
      <w:pPr>
        <w:pStyle w:val="ListParagraph"/>
        <w:ind w:left="436" w:right="-483"/>
        <w:rPr>
          <w:rFonts w:cs="Arial"/>
          <w:szCs w:val="22"/>
        </w:rPr>
      </w:pPr>
    </w:p>
    <w:p w14:paraId="0E7260DD" w14:textId="1F7EB4A4" w:rsidR="00DB7092" w:rsidRDefault="00126B24" w:rsidP="00DB7092">
      <w:pPr>
        <w:pStyle w:val="ListParagraph"/>
        <w:ind w:left="-851" w:right="-908" w:firstLine="567"/>
        <w:rPr>
          <w:rFonts w:cs="Arial"/>
          <w:b/>
          <w:szCs w:val="22"/>
        </w:rPr>
      </w:pPr>
      <w:r>
        <w:rPr>
          <w:rFonts w:cs="Arial"/>
          <w:b/>
          <w:szCs w:val="22"/>
        </w:rPr>
        <w:t xml:space="preserve">Expert </w:t>
      </w:r>
      <w:r w:rsidR="00DB7092">
        <w:rPr>
          <w:rFonts w:cs="Arial"/>
          <w:b/>
          <w:szCs w:val="22"/>
        </w:rPr>
        <w:t>Professional Responsibilit</w:t>
      </w:r>
      <w:r w:rsidR="005627E0">
        <w:rPr>
          <w:rFonts w:cs="Arial"/>
          <w:b/>
          <w:szCs w:val="22"/>
        </w:rPr>
        <w:t>ies</w:t>
      </w:r>
      <w:r w:rsidR="00381571">
        <w:rPr>
          <w:rFonts w:cs="Arial"/>
          <w:b/>
          <w:szCs w:val="22"/>
        </w:rPr>
        <w:t xml:space="preserve"> (Domain: Professional Practice)</w:t>
      </w:r>
    </w:p>
    <w:p w14:paraId="54FABE0C" w14:textId="7B557F79" w:rsidR="00126B24" w:rsidRDefault="00126B24" w:rsidP="00381571">
      <w:pPr>
        <w:spacing w:after="60"/>
        <w:ind w:left="-284"/>
        <w:jc w:val="both"/>
        <w:rPr>
          <w:rFonts w:ascii="Arial" w:hAnsi="Arial" w:cs="Arial"/>
          <w:sz w:val="22"/>
          <w:szCs w:val="22"/>
        </w:rPr>
      </w:pPr>
      <w:r>
        <w:rPr>
          <w:rFonts w:ascii="Arial" w:hAnsi="Arial" w:cs="Arial"/>
          <w:sz w:val="22"/>
          <w:szCs w:val="22"/>
        </w:rPr>
        <w:t xml:space="preserve">To act as a </w:t>
      </w:r>
      <w:r w:rsidR="00381571">
        <w:rPr>
          <w:rFonts w:ascii="Arial" w:hAnsi="Arial" w:cs="Arial"/>
          <w:sz w:val="22"/>
          <w:szCs w:val="22"/>
        </w:rPr>
        <w:t xml:space="preserve">leader and </w:t>
      </w:r>
      <w:r>
        <w:rPr>
          <w:rFonts w:ascii="Arial" w:hAnsi="Arial" w:cs="Arial"/>
          <w:sz w:val="22"/>
          <w:szCs w:val="22"/>
        </w:rPr>
        <w:t xml:space="preserve">role model for </w:t>
      </w:r>
      <w:r w:rsidR="007B5843">
        <w:rPr>
          <w:rFonts w:ascii="Arial" w:hAnsi="Arial" w:cs="Arial"/>
          <w:sz w:val="22"/>
          <w:szCs w:val="22"/>
        </w:rPr>
        <w:t xml:space="preserve">the provision of high quality </w:t>
      </w:r>
      <w:r>
        <w:rPr>
          <w:rFonts w:ascii="Arial" w:hAnsi="Arial" w:cs="Arial"/>
          <w:sz w:val="22"/>
          <w:szCs w:val="22"/>
        </w:rPr>
        <w:t xml:space="preserve">medicines </w:t>
      </w:r>
      <w:r w:rsidR="007B5843">
        <w:rPr>
          <w:rFonts w:ascii="Arial" w:hAnsi="Arial" w:cs="Arial"/>
          <w:sz w:val="22"/>
          <w:szCs w:val="22"/>
        </w:rPr>
        <w:t xml:space="preserve">information </w:t>
      </w:r>
      <w:r>
        <w:rPr>
          <w:rFonts w:ascii="Arial" w:hAnsi="Arial" w:cs="Arial"/>
          <w:sz w:val="22"/>
          <w:szCs w:val="22"/>
        </w:rPr>
        <w:t xml:space="preserve">advice </w:t>
      </w:r>
      <w:r w:rsidR="007B5843">
        <w:rPr>
          <w:rFonts w:ascii="Arial" w:hAnsi="Arial" w:cs="Arial"/>
          <w:sz w:val="22"/>
          <w:szCs w:val="22"/>
        </w:rPr>
        <w:t xml:space="preserve">and resources </w:t>
      </w:r>
      <w:r>
        <w:rPr>
          <w:rFonts w:ascii="Arial" w:hAnsi="Arial" w:cs="Arial"/>
          <w:sz w:val="22"/>
          <w:szCs w:val="22"/>
        </w:rPr>
        <w:t xml:space="preserve">and be recognised regionally, nationally and/or internationally for work </w:t>
      </w:r>
      <w:r w:rsidR="005627E0">
        <w:rPr>
          <w:rFonts w:ascii="Arial" w:hAnsi="Arial" w:cs="Arial"/>
          <w:sz w:val="22"/>
          <w:szCs w:val="22"/>
        </w:rPr>
        <w:t xml:space="preserve">that influences </w:t>
      </w:r>
      <w:r w:rsidR="00A90404">
        <w:rPr>
          <w:rFonts w:ascii="Arial" w:hAnsi="Arial" w:cs="Arial"/>
          <w:sz w:val="22"/>
          <w:szCs w:val="22"/>
        </w:rPr>
        <w:t xml:space="preserve">practice, </w:t>
      </w:r>
      <w:r w:rsidR="005627E0">
        <w:rPr>
          <w:rFonts w:ascii="Arial" w:hAnsi="Arial" w:cs="Arial"/>
          <w:sz w:val="22"/>
          <w:szCs w:val="22"/>
        </w:rPr>
        <w:t xml:space="preserve">policy and strategy </w:t>
      </w:r>
      <w:r>
        <w:rPr>
          <w:rFonts w:ascii="Arial" w:hAnsi="Arial" w:cs="Arial"/>
          <w:sz w:val="22"/>
          <w:szCs w:val="22"/>
        </w:rPr>
        <w:t xml:space="preserve">in the field of </w:t>
      </w:r>
      <w:r w:rsidR="00C9525E">
        <w:rPr>
          <w:rFonts w:ascii="Arial" w:hAnsi="Arial" w:cs="Arial"/>
          <w:sz w:val="22"/>
          <w:szCs w:val="22"/>
        </w:rPr>
        <w:t>MI</w:t>
      </w:r>
      <w:r>
        <w:rPr>
          <w:rFonts w:ascii="Arial" w:hAnsi="Arial" w:cs="Arial"/>
          <w:sz w:val="22"/>
          <w:szCs w:val="22"/>
        </w:rPr>
        <w:t>.</w:t>
      </w:r>
    </w:p>
    <w:p w14:paraId="3259C24E" w14:textId="77777777" w:rsidR="00126B24" w:rsidRDefault="00126B24" w:rsidP="00126B24">
      <w:pPr>
        <w:spacing w:after="60"/>
        <w:rPr>
          <w:rFonts w:ascii="Arial" w:hAnsi="Arial" w:cs="Arial"/>
          <w:sz w:val="22"/>
          <w:szCs w:val="22"/>
        </w:rPr>
      </w:pPr>
    </w:p>
    <w:p w14:paraId="387FEC0D" w14:textId="558F5A1C" w:rsidR="00126B24" w:rsidRDefault="00126B24" w:rsidP="001678E7">
      <w:pPr>
        <w:numPr>
          <w:ilvl w:val="0"/>
          <w:numId w:val="27"/>
        </w:numPr>
        <w:spacing w:after="60"/>
        <w:jc w:val="both"/>
        <w:rPr>
          <w:rFonts w:ascii="Arial" w:hAnsi="Arial" w:cs="Arial"/>
          <w:sz w:val="22"/>
          <w:szCs w:val="22"/>
        </w:rPr>
      </w:pPr>
      <w:r>
        <w:rPr>
          <w:rFonts w:ascii="Arial" w:hAnsi="Arial" w:cs="Arial"/>
          <w:sz w:val="22"/>
          <w:szCs w:val="22"/>
        </w:rPr>
        <w:t xml:space="preserve">Demonstrate </w:t>
      </w:r>
      <w:r w:rsidR="009324F9">
        <w:rPr>
          <w:rFonts w:ascii="Arial" w:hAnsi="Arial" w:cs="Arial"/>
          <w:sz w:val="22"/>
          <w:szCs w:val="22"/>
        </w:rPr>
        <w:t xml:space="preserve">and apply an </w:t>
      </w:r>
      <w:r w:rsidR="00914074">
        <w:rPr>
          <w:rFonts w:ascii="Arial" w:hAnsi="Arial" w:cs="Arial"/>
          <w:sz w:val="22"/>
          <w:szCs w:val="22"/>
        </w:rPr>
        <w:t>advanced level</w:t>
      </w:r>
      <w:r w:rsidR="009324F9">
        <w:rPr>
          <w:rFonts w:ascii="Arial" w:hAnsi="Arial" w:cs="Arial"/>
          <w:sz w:val="22"/>
          <w:szCs w:val="22"/>
        </w:rPr>
        <w:t xml:space="preserve"> of</w:t>
      </w:r>
      <w:r w:rsidR="00914074">
        <w:rPr>
          <w:rFonts w:ascii="Arial" w:hAnsi="Arial" w:cs="Arial"/>
          <w:sz w:val="22"/>
          <w:szCs w:val="22"/>
        </w:rPr>
        <w:t xml:space="preserve"> </w:t>
      </w:r>
      <w:r>
        <w:rPr>
          <w:rFonts w:ascii="Arial" w:hAnsi="Arial" w:cs="Arial"/>
          <w:sz w:val="22"/>
          <w:szCs w:val="22"/>
        </w:rPr>
        <w:t>expert knowledge and skills</w:t>
      </w:r>
      <w:r w:rsidR="004645DF">
        <w:rPr>
          <w:rFonts w:ascii="Arial" w:hAnsi="Arial" w:cs="Arial"/>
          <w:sz w:val="22"/>
          <w:szCs w:val="22"/>
        </w:rPr>
        <w:t xml:space="preserve"> to support the clinical management of patients requiring complex pharmaceutical care</w:t>
      </w:r>
    </w:p>
    <w:p w14:paraId="5FE692DF" w14:textId="77777777" w:rsidR="00E87B56" w:rsidRPr="00502EE2" w:rsidRDefault="00E87B56" w:rsidP="00E87B56">
      <w:pPr>
        <w:pStyle w:val="ListParagraph"/>
        <w:numPr>
          <w:ilvl w:val="0"/>
          <w:numId w:val="27"/>
        </w:numPr>
        <w:spacing w:line="276" w:lineRule="auto"/>
        <w:jc w:val="both"/>
        <w:rPr>
          <w:rFonts w:cs="Arial"/>
          <w:szCs w:val="22"/>
        </w:rPr>
      </w:pPr>
      <w:r>
        <w:rPr>
          <w:rFonts w:cs="Arial"/>
          <w:bCs/>
          <w:szCs w:val="22"/>
        </w:rPr>
        <w:t>Accept referrals and provide advice on complex issues relating to provision of medicines information and advice. This will occasionally include exposure to distressing situations in which people need advice about medicines (e.g. inadvertent administration of medicine in pregnancy/breastfeeding, syringe driver drug combinations in end of life care).</w:t>
      </w:r>
    </w:p>
    <w:p w14:paraId="7F6EDC69" w14:textId="5B0694B3" w:rsidR="00126B24" w:rsidRDefault="00126B24" w:rsidP="001678E7">
      <w:pPr>
        <w:numPr>
          <w:ilvl w:val="0"/>
          <w:numId w:val="27"/>
        </w:numPr>
        <w:spacing w:after="60"/>
        <w:jc w:val="both"/>
        <w:rPr>
          <w:rFonts w:ascii="Arial" w:hAnsi="Arial" w:cs="Arial"/>
          <w:sz w:val="22"/>
          <w:szCs w:val="22"/>
        </w:rPr>
      </w:pPr>
      <w:r>
        <w:rPr>
          <w:rFonts w:ascii="Arial" w:hAnsi="Arial" w:cs="Arial"/>
          <w:sz w:val="22"/>
          <w:szCs w:val="22"/>
        </w:rPr>
        <w:t>Follow legal, ethical, professional and employer</w:t>
      </w:r>
      <w:r w:rsidR="00C9525E">
        <w:rPr>
          <w:rFonts w:ascii="Arial" w:hAnsi="Arial" w:cs="Arial"/>
          <w:sz w:val="22"/>
          <w:szCs w:val="22"/>
        </w:rPr>
        <w:t>’</w:t>
      </w:r>
      <w:r>
        <w:rPr>
          <w:rFonts w:ascii="Arial" w:hAnsi="Arial" w:cs="Arial"/>
          <w:sz w:val="22"/>
          <w:szCs w:val="22"/>
        </w:rPr>
        <w:t>s codes of conduct</w:t>
      </w:r>
    </w:p>
    <w:p w14:paraId="3D1089DD" w14:textId="335ACCB0" w:rsidR="006F752C" w:rsidRDefault="006F752C" w:rsidP="001678E7">
      <w:pPr>
        <w:numPr>
          <w:ilvl w:val="0"/>
          <w:numId w:val="27"/>
        </w:numPr>
        <w:spacing w:after="60"/>
        <w:jc w:val="both"/>
        <w:rPr>
          <w:rFonts w:ascii="Arial" w:hAnsi="Arial" w:cs="Arial"/>
          <w:sz w:val="22"/>
          <w:szCs w:val="22"/>
        </w:rPr>
      </w:pPr>
      <w:r>
        <w:rPr>
          <w:rFonts w:ascii="Arial" w:hAnsi="Arial" w:cs="Arial"/>
          <w:sz w:val="22"/>
          <w:szCs w:val="22"/>
        </w:rPr>
        <w:lastRenderedPageBreak/>
        <w:t>Lead on issues, policies and strategies related to MI locally</w:t>
      </w:r>
    </w:p>
    <w:p w14:paraId="5B0A9730" w14:textId="00E49F66" w:rsidR="00126B24" w:rsidRDefault="006F752C" w:rsidP="001678E7">
      <w:pPr>
        <w:numPr>
          <w:ilvl w:val="0"/>
          <w:numId w:val="27"/>
        </w:numPr>
        <w:spacing w:after="60"/>
        <w:jc w:val="both"/>
        <w:rPr>
          <w:rFonts w:ascii="Arial" w:hAnsi="Arial" w:cs="Arial"/>
          <w:sz w:val="22"/>
          <w:szCs w:val="22"/>
        </w:rPr>
      </w:pPr>
      <w:r>
        <w:rPr>
          <w:rFonts w:ascii="Arial" w:hAnsi="Arial" w:cs="Arial"/>
          <w:sz w:val="22"/>
          <w:szCs w:val="22"/>
        </w:rPr>
        <w:t>Lead on p</w:t>
      </w:r>
      <w:r w:rsidR="00126B24">
        <w:rPr>
          <w:rFonts w:ascii="Arial" w:hAnsi="Arial" w:cs="Arial"/>
          <w:sz w:val="22"/>
          <w:szCs w:val="22"/>
        </w:rPr>
        <w:t>lan</w:t>
      </w:r>
      <w:r>
        <w:rPr>
          <w:rFonts w:ascii="Arial" w:hAnsi="Arial" w:cs="Arial"/>
          <w:sz w:val="22"/>
          <w:szCs w:val="22"/>
        </w:rPr>
        <w:t>ning</w:t>
      </w:r>
      <w:r w:rsidR="00126B24">
        <w:rPr>
          <w:rFonts w:ascii="Arial" w:hAnsi="Arial" w:cs="Arial"/>
          <w:sz w:val="22"/>
          <w:szCs w:val="22"/>
        </w:rPr>
        <w:t>, manage</w:t>
      </w:r>
      <w:r>
        <w:rPr>
          <w:rFonts w:ascii="Arial" w:hAnsi="Arial" w:cs="Arial"/>
          <w:sz w:val="22"/>
          <w:szCs w:val="22"/>
        </w:rPr>
        <w:t>ment</w:t>
      </w:r>
      <w:r w:rsidR="00126B24">
        <w:rPr>
          <w:rFonts w:ascii="Arial" w:hAnsi="Arial" w:cs="Arial"/>
          <w:sz w:val="22"/>
          <w:szCs w:val="22"/>
        </w:rPr>
        <w:t>, monitor</w:t>
      </w:r>
      <w:r>
        <w:rPr>
          <w:rFonts w:ascii="Arial" w:hAnsi="Arial" w:cs="Arial"/>
          <w:sz w:val="22"/>
          <w:szCs w:val="22"/>
        </w:rPr>
        <w:t>ing</w:t>
      </w:r>
      <w:r w:rsidR="00126B24">
        <w:rPr>
          <w:rFonts w:ascii="Arial" w:hAnsi="Arial" w:cs="Arial"/>
          <w:sz w:val="22"/>
          <w:szCs w:val="22"/>
        </w:rPr>
        <w:t xml:space="preserve"> and review</w:t>
      </w:r>
      <w:r>
        <w:rPr>
          <w:rFonts w:ascii="Arial" w:hAnsi="Arial" w:cs="Arial"/>
          <w:sz w:val="22"/>
          <w:szCs w:val="22"/>
        </w:rPr>
        <w:t xml:space="preserve"> of the</w:t>
      </w:r>
      <w:r w:rsidR="00126B24">
        <w:rPr>
          <w:rFonts w:ascii="Arial" w:hAnsi="Arial" w:cs="Arial"/>
          <w:sz w:val="22"/>
          <w:szCs w:val="22"/>
        </w:rPr>
        <w:t xml:space="preserve"> delivery of medicines information </w:t>
      </w:r>
      <w:r w:rsidR="00C9525E">
        <w:rPr>
          <w:rFonts w:ascii="Arial" w:hAnsi="Arial" w:cs="Arial"/>
          <w:sz w:val="22"/>
          <w:szCs w:val="22"/>
        </w:rPr>
        <w:t xml:space="preserve">services </w:t>
      </w:r>
      <w:r w:rsidR="00126B24">
        <w:rPr>
          <w:rFonts w:ascii="Arial" w:hAnsi="Arial" w:cs="Arial"/>
          <w:sz w:val="22"/>
          <w:szCs w:val="22"/>
        </w:rPr>
        <w:t>across the local health economy</w:t>
      </w:r>
      <w:r w:rsidR="00345BD9">
        <w:rPr>
          <w:rFonts w:ascii="Arial" w:hAnsi="Arial" w:cs="Arial"/>
          <w:sz w:val="22"/>
          <w:szCs w:val="22"/>
        </w:rPr>
        <w:t>,</w:t>
      </w:r>
      <w:r w:rsidR="00C12BC0">
        <w:rPr>
          <w:rFonts w:ascii="Arial" w:hAnsi="Arial" w:cs="Arial"/>
          <w:sz w:val="22"/>
          <w:szCs w:val="22"/>
        </w:rPr>
        <w:t xml:space="preserve"> to a wide range of health care professionals</w:t>
      </w:r>
      <w:r w:rsidR="00345BD9">
        <w:rPr>
          <w:rFonts w:ascii="Arial" w:hAnsi="Arial" w:cs="Arial"/>
          <w:sz w:val="22"/>
          <w:szCs w:val="22"/>
        </w:rPr>
        <w:t>, and</w:t>
      </w:r>
      <w:r w:rsidR="00055C45">
        <w:rPr>
          <w:rFonts w:ascii="Arial" w:hAnsi="Arial" w:cs="Arial"/>
          <w:sz w:val="22"/>
          <w:szCs w:val="22"/>
        </w:rPr>
        <w:t xml:space="preserve"> in </w:t>
      </w:r>
      <w:r>
        <w:rPr>
          <w:rFonts w:ascii="Arial" w:hAnsi="Arial" w:cs="Arial"/>
          <w:sz w:val="22"/>
          <w:szCs w:val="22"/>
        </w:rPr>
        <w:t>a way that is responsive</w:t>
      </w:r>
      <w:r w:rsidR="00055C45">
        <w:rPr>
          <w:rFonts w:ascii="Arial" w:hAnsi="Arial" w:cs="Arial"/>
          <w:sz w:val="22"/>
          <w:szCs w:val="22"/>
        </w:rPr>
        <w:t xml:space="preserve"> to changing needs</w:t>
      </w:r>
      <w:r w:rsidR="00362A8E">
        <w:rPr>
          <w:rFonts w:ascii="Arial" w:hAnsi="Arial" w:cs="Arial"/>
          <w:sz w:val="22"/>
          <w:szCs w:val="22"/>
        </w:rPr>
        <w:t>.</w:t>
      </w:r>
    </w:p>
    <w:p w14:paraId="2CDAA06A" w14:textId="3E6EB679" w:rsidR="001678E7" w:rsidRDefault="001678E7" w:rsidP="001678E7">
      <w:pPr>
        <w:numPr>
          <w:ilvl w:val="0"/>
          <w:numId w:val="27"/>
        </w:numPr>
        <w:spacing w:after="60"/>
        <w:jc w:val="both"/>
        <w:rPr>
          <w:rFonts w:ascii="Arial" w:hAnsi="Arial" w:cs="Arial"/>
          <w:sz w:val="22"/>
          <w:szCs w:val="22"/>
        </w:rPr>
      </w:pPr>
      <w:r w:rsidRPr="001678E7">
        <w:rPr>
          <w:rFonts w:ascii="Arial" w:hAnsi="Arial" w:cs="Arial"/>
          <w:sz w:val="22"/>
          <w:szCs w:val="22"/>
        </w:rPr>
        <w:t>Work effectively in collaboration with colleagues by anticipating and recognising potential barriers, persuading and negotiating effectively, using high levels of diplomacy and an empathetic approach.</w:t>
      </w:r>
    </w:p>
    <w:p w14:paraId="1B67F45D" w14:textId="6878F76F" w:rsidR="001678E7" w:rsidRPr="00EF7671" w:rsidRDefault="001678E7" w:rsidP="001678E7">
      <w:pPr>
        <w:pStyle w:val="ListParagraph"/>
        <w:numPr>
          <w:ilvl w:val="0"/>
          <w:numId w:val="27"/>
        </w:numPr>
        <w:spacing w:line="276" w:lineRule="auto"/>
        <w:jc w:val="both"/>
        <w:rPr>
          <w:rFonts w:cs="Arial"/>
          <w:szCs w:val="22"/>
        </w:rPr>
      </w:pPr>
      <w:r w:rsidRPr="00126B24">
        <w:rPr>
          <w:rFonts w:cs="Arial"/>
          <w:szCs w:val="22"/>
        </w:rPr>
        <w:t xml:space="preserve">Demonstrate an intuitive grasp of situations based on deep tacit understanding. </w:t>
      </w:r>
      <w:r>
        <w:rPr>
          <w:rFonts w:cs="Arial"/>
          <w:szCs w:val="22"/>
        </w:rPr>
        <w:t>U</w:t>
      </w:r>
      <w:r w:rsidRPr="00126B24">
        <w:rPr>
          <w:rFonts w:cs="Arial"/>
          <w:szCs w:val="22"/>
        </w:rPr>
        <w:t>tilise</w:t>
      </w:r>
      <w:r>
        <w:rPr>
          <w:rFonts w:cs="Arial"/>
          <w:szCs w:val="22"/>
        </w:rPr>
        <w:t xml:space="preserve"> </w:t>
      </w:r>
      <w:r w:rsidRPr="00126B24">
        <w:rPr>
          <w:rFonts w:cs="Arial"/>
          <w:bCs/>
          <w:szCs w:val="22"/>
        </w:rPr>
        <w:t xml:space="preserve">specialist skills to search, identify, retrieve and </w:t>
      </w:r>
      <w:r>
        <w:rPr>
          <w:rFonts w:cs="Arial"/>
          <w:bCs/>
          <w:szCs w:val="22"/>
        </w:rPr>
        <w:t>critically evaluate</w:t>
      </w:r>
      <w:r w:rsidRPr="00126B24">
        <w:rPr>
          <w:rFonts w:cs="Arial"/>
          <w:bCs/>
          <w:szCs w:val="22"/>
        </w:rPr>
        <w:t xml:space="preserve"> clinical information to </w:t>
      </w:r>
      <w:r>
        <w:rPr>
          <w:rFonts w:cs="Arial"/>
          <w:bCs/>
          <w:szCs w:val="22"/>
        </w:rPr>
        <w:t xml:space="preserve">support </w:t>
      </w:r>
      <w:r w:rsidRPr="00126B24">
        <w:rPr>
          <w:rFonts w:cs="Arial"/>
          <w:bCs/>
          <w:szCs w:val="22"/>
        </w:rPr>
        <w:t xml:space="preserve">the </w:t>
      </w:r>
      <w:r>
        <w:rPr>
          <w:rFonts w:cs="Arial"/>
          <w:bCs/>
          <w:szCs w:val="22"/>
        </w:rPr>
        <w:t xml:space="preserve">effective </w:t>
      </w:r>
      <w:r w:rsidRPr="00126B24">
        <w:rPr>
          <w:rFonts w:cs="Arial"/>
          <w:bCs/>
          <w:szCs w:val="22"/>
        </w:rPr>
        <w:t>management of individual patient</w:t>
      </w:r>
      <w:r>
        <w:rPr>
          <w:rFonts w:cs="Arial"/>
          <w:bCs/>
          <w:szCs w:val="22"/>
        </w:rPr>
        <w:t>s,</w:t>
      </w:r>
      <w:r w:rsidRPr="00126B24">
        <w:rPr>
          <w:rFonts w:cs="Arial"/>
          <w:bCs/>
          <w:szCs w:val="22"/>
        </w:rPr>
        <w:t xml:space="preserve"> group</w:t>
      </w:r>
      <w:r>
        <w:rPr>
          <w:rFonts w:cs="Arial"/>
          <w:bCs/>
          <w:szCs w:val="22"/>
        </w:rPr>
        <w:t>s</w:t>
      </w:r>
      <w:r w:rsidRPr="00126B24">
        <w:rPr>
          <w:rFonts w:cs="Arial"/>
          <w:bCs/>
          <w:szCs w:val="22"/>
        </w:rPr>
        <w:t xml:space="preserve"> of patients </w:t>
      </w:r>
      <w:r>
        <w:rPr>
          <w:rFonts w:cs="Arial"/>
          <w:bCs/>
          <w:szCs w:val="22"/>
        </w:rPr>
        <w:t xml:space="preserve">and populations. </w:t>
      </w:r>
    </w:p>
    <w:p w14:paraId="5213A32B" w14:textId="7A73CBE5" w:rsidR="001678E7" w:rsidRDefault="00362A8E" w:rsidP="001678E7">
      <w:pPr>
        <w:pStyle w:val="ListParagraph"/>
        <w:numPr>
          <w:ilvl w:val="0"/>
          <w:numId w:val="27"/>
        </w:numPr>
        <w:spacing w:line="276" w:lineRule="auto"/>
        <w:jc w:val="both"/>
        <w:rPr>
          <w:rFonts w:cs="Arial"/>
          <w:szCs w:val="22"/>
        </w:rPr>
      </w:pPr>
      <w:r>
        <w:rPr>
          <w:rFonts w:cs="Arial"/>
          <w:szCs w:val="22"/>
        </w:rPr>
        <w:t xml:space="preserve">Establish high standards </w:t>
      </w:r>
      <w:r w:rsidR="001678E7">
        <w:rPr>
          <w:rFonts w:cs="Arial"/>
          <w:szCs w:val="22"/>
        </w:rPr>
        <w:t>for provision of</w:t>
      </w:r>
      <w:r>
        <w:rPr>
          <w:rFonts w:cs="Arial"/>
          <w:szCs w:val="22"/>
        </w:rPr>
        <w:t xml:space="preserve"> medicines advice</w:t>
      </w:r>
      <w:r w:rsidR="001678E7">
        <w:rPr>
          <w:rFonts w:cs="Arial"/>
          <w:szCs w:val="22"/>
        </w:rPr>
        <w:t>.</w:t>
      </w:r>
      <w:r>
        <w:rPr>
          <w:rFonts w:cs="Arial"/>
          <w:szCs w:val="22"/>
        </w:rPr>
        <w:t xml:space="preserve"> </w:t>
      </w:r>
      <w:r w:rsidR="001678E7">
        <w:rPr>
          <w:rFonts w:cs="Arial"/>
          <w:szCs w:val="22"/>
        </w:rPr>
        <w:t xml:space="preserve">Lead and motivate MI teams across the </w:t>
      </w:r>
      <w:r>
        <w:rPr>
          <w:rFonts w:cs="Arial"/>
          <w:szCs w:val="22"/>
        </w:rPr>
        <w:t xml:space="preserve">local health economy </w:t>
      </w:r>
      <w:r w:rsidR="001678E7">
        <w:rPr>
          <w:rFonts w:cs="Arial"/>
          <w:szCs w:val="22"/>
        </w:rPr>
        <w:t>to deliver to these standards.</w:t>
      </w:r>
    </w:p>
    <w:p w14:paraId="4056EDC5" w14:textId="0FE41ED4" w:rsidR="00126B24" w:rsidRDefault="00126B24" w:rsidP="001678E7">
      <w:pPr>
        <w:numPr>
          <w:ilvl w:val="0"/>
          <w:numId w:val="27"/>
        </w:numPr>
        <w:spacing w:after="60"/>
        <w:jc w:val="both"/>
        <w:rPr>
          <w:rFonts w:ascii="Arial" w:hAnsi="Arial" w:cs="Arial"/>
          <w:sz w:val="22"/>
          <w:szCs w:val="22"/>
        </w:rPr>
      </w:pPr>
      <w:r>
        <w:rPr>
          <w:rFonts w:ascii="Arial" w:hAnsi="Arial" w:cs="Arial"/>
          <w:sz w:val="22"/>
          <w:szCs w:val="22"/>
        </w:rPr>
        <w:t xml:space="preserve">Enhance the quality and effectiveness </w:t>
      </w:r>
      <w:r w:rsidR="00381571">
        <w:rPr>
          <w:rFonts w:ascii="Arial" w:hAnsi="Arial" w:cs="Arial"/>
          <w:sz w:val="22"/>
          <w:szCs w:val="22"/>
        </w:rPr>
        <w:t xml:space="preserve">of </w:t>
      </w:r>
      <w:r w:rsidR="009324F9">
        <w:rPr>
          <w:rFonts w:ascii="Arial" w:hAnsi="Arial" w:cs="Arial"/>
          <w:sz w:val="22"/>
          <w:szCs w:val="22"/>
        </w:rPr>
        <w:t xml:space="preserve">MI services and advice across boundaries to support optimal </w:t>
      </w:r>
      <w:r>
        <w:rPr>
          <w:rFonts w:ascii="Arial" w:hAnsi="Arial" w:cs="Arial"/>
          <w:sz w:val="22"/>
          <w:szCs w:val="22"/>
        </w:rPr>
        <w:t>patient care</w:t>
      </w:r>
      <w:r w:rsidR="001678E7">
        <w:rPr>
          <w:rFonts w:ascii="Arial" w:hAnsi="Arial" w:cs="Arial"/>
          <w:sz w:val="22"/>
          <w:szCs w:val="22"/>
        </w:rPr>
        <w:t>.</w:t>
      </w:r>
    </w:p>
    <w:p w14:paraId="478C22B0" w14:textId="117F4ABB" w:rsidR="00126B24" w:rsidRDefault="00126B24" w:rsidP="001678E7">
      <w:pPr>
        <w:numPr>
          <w:ilvl w:val="0"/>
          <w:numId w:val="27"/>
        </w:numPr>
        <w:spacing w:after="60"/>
        <w:jc w:val="both"/>
        <w:rPr>
          <w:rFonts w:ascii="Arial" w:hAnsi="Arial" w:cs="Arial"/>
          <w:sz w:val="22"/>
          <w:szCs w:val="22"/>
        </w:rPr>
      </w:pPr>
      <w:r>
        <w:rPr>
          <w:rFonts w:ascii="Arial" w:hAnsi="Arial" w:cs="Arial"/>
          <w:sz w:val="22"/>
          <w:szCs w:val="22"/>
        </w:rPr>
        <w:t xml:space="preserve">Make decisions where there is a limited </w:t>
      </w:r>
      <w:r w:rsidR="00EF7671">
        <w:rPr>
          <w:rFonts w:ascii="Arial" w:hAnsi="Arial" w:cs="Arial"/>
          <w:sz w:val="22"/>
          <w:szCs w:val="22"/>
        </w:rPr>
        <w:t xml:space="preserve">or conflicting </w:t>
      </w:r>
      <w:r w:rsidR="00055C45">
        <w:rPr>
          <w:rFonts w:ascii="Arial" w:hAnsi="Arial" w:cs="Arial"/>
          <w:sz w:val="22"/>
          <w:szCs w:val="22"/>
        </w:rPr>
        <w:t xml:space="preserve">evidence </w:t>
      </w:r>
      <w:r>
        <w:rPr>
          <w:rFonts w:ascii="Arial" w:hAnsi="Arial" w:cs="Arial"/>
          <w:sz w:val="22"/>
          <w:szCs w:val="22"/>
        </w:rPr>
        <w:t>base</w:t>
      </w:r>
    </w:p>
    <w:p w14:paraId="49210090" w14:textId="3E8508EF" w:rsidR="00126B24" w:rsidRDefault="00126B24" w:rsidP="001678E7">
      <w:pPr>
        <w:numPr>
          <w:ilvl w:val="0"/>
          <w:numId w:val="27"/>
        </w:numPr>
        <w:spacing w:after="60"/>
        <w:jc w:val="both"/>
        <w:rPr>
          <w:rFonts w:ascii="Arial" w:hAnsi="Arial" w:cs="Arial"/>
          <w:sz w:val="22"/>
          <w:szCs w:val="22"/>
        </w:rPr>
      </w:pPr>
      <w:r>
        <w:rPr>
          <w:rFonts w:ascii="Arial" w:hAnsi="Arial" w:cs="Arial"/>
          <w:sz w:val="22"/>
          <w:szCs w:val="22"/>
        </w:rPr>
        <w:t xml:space="preserve">Demonstrate an advanced level of </w:t>
      </w:r>
      <w:r w:rsidR="009324F9">
        <w:rPr>
          <w:rFonts w:ascii="Arial" w:hAnsi="Arial" w:cs="Arial"/>
          <w:sz w:val="22"/>
          <w:szCs w:val="22"/>
        </w:rPr>
        <w:t xml:space="preserve">critical thinking, clinical and </w:t>
      </w:r>
      <w:r>
        <w:rPr>
          <w:rFonts w:ascii="Arial" w:hAnsi="Arial" w:cs="Arial"/>
          <w:sz w:val="22"/>
          <w:szCs w:val="22"/>
        </w:rPr>
        <w:t xml:space="preserve">professional reasoning and </w:t>
      </w:r>
      <w:r w:rsidR="009324F9">
        <w:rPr>
          <w:rFonts w:ascii="Arial" w:hAnsi="Arial" w:cs="Arial"/>
          <w:sz w:val="22"/>
          <w:szCs w:val="22"/>
        </w:rPr>
        <w:t>decision-making skills</w:t>
      </w:r>
      <w:r w:rsidR="005B1105">
        <w:rPr>
          <w:rFonts w:ascii="Arial" w:hAnsi="Arial" w:cs="Arial"/>
          <w:sz w:val="22"/>
          <w:szCs w:val="22"/>
        </w:rPr>
        <w:t>.</w:t>
      </w:r>
    </w:p>
    <w:p w14:paraId="121F6B62" w14:textId="5835E17D" w:rsidR="00126B24" w:rsidRDefault="00126B24" w:rsidP="001678E7">
      <w:pPr>
        <w:numPr>
          <w:ilvl w:val="0"/>
          <w:numId w:val="27"/>
        </w:numPr>
        <w:spacing w:after="60"/>
        <w:jc w:val="both"/>
        <w:rPr>
          <w:rFonts w:ascii="Arial" w:hAnsi="Arial" w:cs="Arial"/>
          <w:sz w:val="22"/>
          <w:szCs w:val="22"/>
        </w:rPr>
      </w:pPr>
      <w:r>
        <w:rPr>
          <w:rFonts w:ascii="Arial" w:hAnsi="Arial" w:cs="Arial"/>
          <w:sz w:val="22"/>
          <w:szCs w:val="22"/>
        </w:rPr>
        <w:t>Demonstrate professional accountability</w:t>
      </w:r>
      <w:r w:rsidR="005B1105">
        <w:rPr>
          <w:rFonts w:ascii="Arial" w:hAnsi="Arial" w:cs="Arial"/>
          <w:sz w:val="22"/>
          <w:szCs w:val="22"/>
        </w:rPr>
        <w:t xml:space="preserve"> </w:t>
      </w:r>
    </w:p>
    <w:p w14:paraId="46C0868A" w14:textId="77777777" w:rsidR="00126B24" w:rsidRDefault="00126B24" w:rsidP="005F7B2A">
      <w:pPr>
        <w:spacing w:line="276" w:lineRule="auto"/>
        <w:ind w:left="360"/>
        <w:jc w:val="both"/>
        <w:rPr>
          <w:rFonts w:ascii="Arial" w:hAnsi="Arial" w:cs="Arial"/>
          <w:sz w:val="22"/>
          <w:szCs w:val="22"/>
        </w:rPr>
      </w:pPr>
    </w:p>
    <w:p w14:paraId="6C9ABB1E" w14:textId="77777777" w:rsidR="00DF4536" w:rsidRDefault="00381571" w:rsidP="00DF4536">
      <w:pPr>
        <w:pStyle w:val="ListParagraph"/>
        <w:ind w:left="-567" w:right="-483"/>
        <w:rPr>
          <w:rFonts w:cs="Arial"/>
          <w:b/>
          <w:szCs w:val="22"/>
        </w:rPr>
      </w:pPr>
      <w:r>
        <w:rPr>
          <w:rFonts w:cs="Arial"/>
          <w:b/>
          <w:szCs w:val="22"/>
        </w:rPr>
        <w:t>Communication and Collaborative Working (</w:t>
      </w:r>
      <w:r w:rsidRPr="00381571">
        <w:rPr>
          <w:rFonts w:cs="Arial"/>
          <w:b/>
          <w:szCs w:val="22"/>
        </w:rPr>
        <w:t>Domain: Communication and Collaborative Working</w:t>
      </w:r>
      <w:r>
        <w:rPr>
          <w:rFonts w:cs="Arial"/>
          <w:b/>
          <w:szCs w:val="22"/>
        </w:rPr>
        <w:t>)</w:t>
      </w:r>
    </w:p>
    <w:p w14:paraId="1C6FCCE3" w14:textId="2E4A3EAB" w:rsidR="00502EE2" w:rsidRPr="00DF4536" w:rsidRDefault="00345BD9" w:rsidP="00DF4536">
      <w:pPr>
        <w:pStyle w:val="ListParagraph"/>
        <w:ind w:left="-567" w:right="-483"/>
        <w:rPr>
          <w:rFonts w:cs="Arial"/>
          <w:b/>
          <w:szCs w:val="22"/>
        </w:rPr>
      </w:pPr>
      <w:r w:rsidRPr="00DF4536">
        <w:rPr>
          <w:rFonts w:cs="Arial"/>
          <w:szCs w:val="22"/>
        </w:rPr>
        <w:t xml:space="preserve">Use highly developed communication and team-working skills to lead </w:t>
      </w:r>
      <w:r w:rsidR="00DF4536">
        <w:rPr>
          <w:rFonts w:cs="Arial"/>
          <w:szCs w:val="22"/>
        </w:rPr>
        <w:t>registered pharmacy professionals to deliver an exceptional medicines information service.</w:t>
      </w:r>
    </w:p>
    <w:p w14:paraId="1C5DDB79" w14:textId="77777777" w:rsidR="00345BD9" w:rsidRDefault="00345BD9" w:rsidP="00345BD9">
      <w:pPr>
        <w:numPr>
          <w:ilvl w:val="0"/>
          <w:numId w:val="27"/>
        </w:numPr>
        <w:spacing w:after="60"/>
        <w:rPr>
          <w:rFonts w:ascii="Arial" w:hAnsi="Arial" w:cs="Arial"/>
          <w:sz w:val="22"/>
          <w:szCs w:val="22"/>
        </w:rPr>
      </w:pPr>
      <w:r>
        <w:rPr>
          <w:rFonts w:ascii="Arial" w:hAnsi="Arial" w:cs="Arial"/>
          <w:sz w:val="22"/>
          <w:szCs w:val="22"/>
        </w:rPr>
        <w:t>Appropriately manage complex, conflicting, difficult and ambiguous issues using high level communication and collaboration skills</w:t>
      </w:r>
    </w:p>
    <w:p w14:paraId="509C797D" w14:textId="4DC37D60" w:rsidR="00345BD9" w:rsidRDefault="00345BD9" w:rsidP="00345BD9">
      <w:pPr>
        <w:numPr>
          <w:ilvl w:val="0"/>
          <w:numId w:val="27"/>
        </w:numPr>
        <w:spacing w:after="60"/>
        <w:rPr>
          <w:rFonts w:ascii="Arial" w:hAnsi="Arial" w:cs="Arial"/>
          <w:sz w:val="22"/>
          <w:szCs w:val="22"/>
        </w:rPr>
      </w:pPr>
      <w:r>
        <w:rPr>
          <w:rFonts w:ascii="Arial" w:hAnsi="Arial" w:cs="Arial"/>
          <w:sz w:val="22"/>
          <w:szCs w:val="22"/>
        </w:rPr>
        <w:t>Provide expert leadership to other MI pharmacy professionals to support them to communicate complex, conflicting, difficult and ambiguous issues to others</w:t>
      </w:r>
    </w:p>
    <w:p w14:paraId="030EB14C" w14:textId="60AA0A7F" w:rsidR="00345BD9" w:rsidRDefault="00345BD9" w:rsidP="00345BD9">
      <w:pPr>
        <w:numPr>
          <w:ilvl w:val="0"/>
          <w:numId w:val="27"/>
        </w:numPr>
        <w:spacing w:after="60"/>
        <w:rPr>
          <w:rFonts w:ascii="Arial" w:hAnsi="Arial" w:cs="Arial"/>
          <w:sz w:val="22"/>
          <w:szCs w:val="22"/>
        </w:rPr>
      </w:pPr>
      <w:r>
        <w:rPr>
          <w:rFonts w:ascii="Arial" w:hAnsi="Arial" w:cs="Arial"/>
          <w:sz w:val="22"/>
          <w:szCs w:val="22"/>
        </w:rPr>
        <w:t xml:space="preserve">Support other MI pharmacy professionals to develop their collaborative and team-working skills in order to support excellent, multidisciplinary patient care across </w:t>
      </w:r>
    </w:p>
    <w:p w14:paraId="611DAC64" w14:textId="77777777" w:rsidR="001678E7" w:rsidRDefault="001678E7" w:rsidP="001678E7">
      <w:pPr>
        <w:numPr>
          <w:ilvl w:val="0"/>
          <w:numId w:val="27"/>
        </w:numPr>
        <w:spacing w:after="60"/>
        <w:jc w:val="both"/>
        <w:rPr>
          <w:rFonts w:ascii="Arial" w:hAnsi="Arial" w:cs="Arial"/>
          <w:sz w:val="22"/>
          <w:szCs w:val="22"/>
        </w:rPr>
      </w:pPr>
      <w:r>
        <w:rPr>
          <w:rFonts w:ascii="Arial" w:hAnsi="Arial" w:cs="Arial"/>
          <w:sz w:val="22"/>
          <w:szCs w:val="22"/>
        </w:rPr>
        <w:t>Demonstrate a whole-system patient-focussed approach</w:t>
      </w:r>
    </w:p>
    <w:p w14:paraId="4BCD09AF" w14:textId="77777777" w:rsidR="001678E7" w:rsidRPr="001678E7" w:rsidRDefault="001678E7" w:rsidP="001678E7">
      <w:pPr>
        <w:numPr>
          <w:ilvl w:val="0"/>
          <w:numId w:val="27"/>
        </w:numPr>
        <w:spacing w:after="60"/>
        <w:rPr>
          <w:rFonts w:ascii="Arial" w:hAnsi="Arial" w:cs="Arial"/>
          <w:sz w:val="22"/>
          <w:szCs w:val="22"/>
        </w:rPr>
      </w:pPr>
      <w:r w:rsidRPr="001678E7">
        <w:rPr>
          <w:rFonts w:ascii="Arial" w:hAnsi="Arial" w:cs="Arial"/>
          <w:sz w:val="22"/>
          <w:szCs w:val="22"/>
        </w:rPr>
        <w:t xml:space="preserve">Lead on establishing and working collaboratively with a network of senior pharmacy colleagues and relevant stakeholders from across the local health economy to create and embed a shared vision and a long term strategy for the delivery of effective medicines information and advice to support patient care. </w:t>
      </w:r>
    </w:p>
    <w:p w14:paraId="60813986" w14:textId="5844355D" w:rsidR="001678E7" w:rsidRDefault="001678E7" w:rsidP="001678E7">
      <w:pPr>
        <w:pStyle w:val="ListParagraph"/>
        <w:numPr>
          <w:ilvl w:val="0"/>
          <w:numId w:val="27"/>
        </w:numPr>
        <w:spacing w:line="276" w:lineRule="auto"/>
        <w:jc w:val="both"/>
        <w:rPr>
          <w:rFonts w:cs="Arial"/>
          <w:szCs w:val="22"/>
        </w:rPr>
      </w:pPr>
      <w:r>
        <w:rPr>
          <w:rFonts w:cs="Arial"/>
          <w:szCs w:val="22"/>
        </w:rPr>
        <w:t xml:space="preserve">Work with senior pharmacists to </w:t>
      </w:r>
      <w:r w:rsidR="005B1105">
        <w:rPr>
          <w:rFonts w:cs="Arial"/>
          <w:szCs w:val="22"/>
        </w:rPr>
        <w:t xml:space="preserve">identify opportunities for medicines information improvement and </w:t>
      </w:r>
      <w:r>
        <w:rPr>
          <w:rFonts w:cs="Arial"/>
          <w:szCs w:val="22"/>
        </w:rPr>
        <w:t>develop their role as leads for provision of effective and safe medicines advice within their clinical area.</w:t>
      </w:r>
      <w:r w:rsidR="005B1105">
        <w:rPr>
          <w:rFonts w:cs="Arial"/>
          <w:szCs w:val="22"/>
        </w:rPr>
        <w:t xml:space="preserve"> </w:t>
      </w:r>
    </w:p>
    <w:p w14:paraId="0B330CAB" w14:textId="6108676F" w:rsidR="001678E7" w:rsidRPr="005B1105" w:rsidRDefault="001678E7" w:rsidP="005B1105">
      <w:pPr>
        <w:pStyle w:val="ListParagraph"/>
        <w:numPr>
          <w:ilvl w:val="0"/>
          <w:numId w:val="27"/>
        </w:numPr>
        <w:spacing w:line="276" w:lineRule="auto"/>
        <w:jc w:val="both"/>
        <w:rPr>
          <w:rFonts w:cs="Arial"/>
          <w:szCs w:val="22"/>
        </w:rPr>
      </w:pPr>
      <w:r>
        <w:rPr>
          <w:rFonts w:cs="Arial"/>
          <w:szCs w:val="22"/>
        </w:rPr>
        <w:t xml:space="preserve">Work with senior leadership across the local health economy to achieve any structural changes that are required to achieve the joint vision for medicines information and advice. </w:t>
      </w:r>
    </w:p>
    <w:p w14:paraId="0813E793" w14:textId="77777777" w:rsidR="00502EE2" w:rsidRDefault="00502EE2" w:rsidP="005F7B2A">
      <w:pPr>
        <w:spacing w:line="276" w:lineRule="auto"/>
        <w:ind w:left="360"/>
        <w:jc w:val="both"/>
        <w:rPr>
          <w:rFonts w:ascii="Arial" w:hAnsi="Arial" w:cs="Arial"/>
          <w:sz w:val="22"/>
          <w:szCs w:val="22"/>
        </w:rPr>
      </w:pPr>
    </w:p>
    <w:p w14:paraId="7EA7B456" w14:textId="77777777" w:rsidR="00502EE2" w:rsidRDefault="00502EE2" w:rsidP="005F7B2A">
      <w:pPr>
        <w:spacing w:line="276" w:lineRule="auto"/>
        <w:ind w:left="360"/>
        <w:jc w:val="both"/>
        <w:rPr>
          <w:rFonts w:ascii="Arial" w:hAnsi="Arial" w:cs="Arial"/>
          <w:sz w:val="22"/>
          <w:szCs w:val="22"/>
        </w:rPr>
      </w:pPr>
    </w:p>
    <w:p w14:paraId="02BE4174" w14:textId="77777777" w:rsidR="00502EE2" w:rsidRDefault="00502EE2" w:rsidP="00126B24">
      <w:pPr>
        <w:pStyle w:val="ListParagraph"/>
        <w:ind w:left="-851" w:right="-908" w:firstLine="567"/>
        <w:rPr>
          <w:rFonts w:cs="Arial"/>
          <w:b/>
          <w:szCs w:val="22"/>
        </w:rPr>
      </w:pPr>
    </w:p>
    <w:p w14:paraId="57E1BC81" w14:textId="77777777" w:rsidR="00BA10C1" w:rsidRDefault="00BA10C1">
      <w:pPr>
        <w:rPr>
          <w:rFonts w:ascii="Arial" w:hAnsi="Arial" w:cs="Arial"/>
          <w:b/>
          <w:sz w:val="22"/>
          <w:szCs w:val="22"/>
        </w:rPr>
      </w:pPr>
      <w:r>
        <w:rPr>
          <w:rFonts w:cs="Arial"/>
          <w:b/>
          <w:szCs w:val="22"/>
        </w:rPr>
        <w:br w:type="page"/>
      </w:r>
    </w:p>
    <w:p w14:paraId="0A099801" w14:textId="5AE4C654" w:rsidR="00126B24" w:rsidRPr="00126B24" w:rsidRDefault="00126B24" w:rsidP="00126B24">
      <w:pPr>
        <w:pStyle w:val="ListParagraph"/>
        <w:ind w:left="-851" w:right="-908" w:firstLine="567"/>
        <w:rPr>
          <w:rFonts w:cs="Arial"/>
          <w:b/>
          <w:szCs w:val="22"/>
        </w:rPr>
      </w:pPr>
      <w:r w:rsidRPr="00126B24">
        <w:rPr>
          <w:rFonts w:cs="Arial"/>
          <w:b/>
          <w:szCs w:val="22"/>
        </w:rPr>
        <w:lastRenderedPageBreak/>
        <w:t>Leadership</w:t>
      </w:r>
      <w:r w:rsidR="00381571">
        <w:rPr>
          <w:rFonts w:cs="Arial"/>
          <w:b/>
          <w:szCs w:val="22"/>
        </w:rPr>
        <w:t xml:space="preserve"> (Domain: Leadership and Management)</w:t>
      </w:r>
    </w:p>
    <w:p w14:paraId="2D192180" w14:textId="77777777" w:rsidR="00502EE2" w:rsidRDefault="00502EE2" w:rsidP="005F7B2A">
      <w:pPr>
        <w:spacing w:line="276" w:lineRule="auto"/>
        <w:ind w:left="360"/>
        <w:jc w:val="both"/>
        <w:rPr>
          <w:rFonts w:ascii="Arial" w:hAnsi="Arial" w:cs="Arial"/>
          <w:sz w:val="22"/>
          <w:szCs w:val="22"/>
        </w:rPr>
      </w:pPr>
    </w:p>
    <w:p w14:paraId="3826FBC0" w14:textId="77777777" w:rsidR="00126B24" w:rsidRDefault="0060098A" w:rsidP="005F7B2A">
      <w:pPr>
        <w:spacing w:line="276" w:lineRule="auto"/>
        <w:ind w:left="360"/>
        <w:jc w:val="both"/>
        <w:rPr>
          <w:rFonts w:ascii="Arial" w:hAnsi="Arial" w:cs="Arial"/>
          <w:sz w:val="22"/>
          <w:szCs w:val="22"/>
        </w:rPr>
      </w:pPr>
      <w:r w:rsidRPr="002011F4">
        <w:rPr>
          <w:rFonts w:ascii="Arial" w:hAnsi="Arial" w:cs="Arial"/>
          <w:sz w:val="22"/>
          <w:szCs w:val="22"/>
        </w:rPr>
        <w:t>Lead</w:t>
      </w:r>
      <w:r w:rsidR="000358E1" w:rsidRPr="002011F4">
        <w:rPr>
          <w:rFonts w:ascii="Arial" w:hAnsi="Arial" w:cs="Arial"/>
          <w:sz w:val="22"/>
          <w:szCs w:val="22"/>
        </w:rPr>
        <w:t xml:space="preserve"> the </w:t>
      </w:r>
      <w:r w:rsidR="00126B24">
        <w:rPr>
          <w:rFonts w:ascii="Arial" w:hAnsi="Arial" w:cs="Arial"/>
          <w:sz w:val="22"/>
          <w:szCs w:val="22"/>
        </w:rPr>
        <w:t xml:space="preserve">medicines information and advice </w:t>
      </w:r>
      <w:r w:rsidR="000358E1" w:rsidRPr="002011F4">
        <w:rPr>
          <w:rFonts w:ascii="Arial" w:hAnsi="Arial" w:cs="Arial"/>
          <w:sz w:val="22"/>
          <w:szCs w:val="22"/>
        </w:rPr>
        <w:t xml:space="preserve">enquiry answering service and utilise specialist </w:t>
      </w:r>
      <w:r w:rsidR="00A3109A" w:rsidRPr="002011F4">
        <w:rPr>
          <w:rFonts w:ascii="Arial" w:hAnsi="Arial" w:cs="Arial"/>
          <w:sz w:val="22"/>
          <w:szCs w:val="22"/>
        </w:rPr>
        <w:t xml:space="preserve">clinical </w:t>
      </w:r>
      <w:r w:rsidR="000358E1" w:rsidRPr="002011F4">
        <w:rPr>
          <w:rFonts w:ascii="Arial" w:hAnsi="Arial" w:cs="Arial"/>
          <w:sz w:val="22"/>
          <w:szCs w:val="22"/>
        </w:rPr>
        <w:t>skills to provide a safe, efficient and clinically effective serv</w:t>
      </w:r>
      <w:r w:rsidR="00126B24">
        <w:rPr>
          <w:rFonts w:ascii="Arial" w:hAnsi="Arial" w:cs="Arial"/>
          <w:sz w:val="22"/>
          <w:szCs w:val="22"/>
        </w:rPr>
        <w:t>ice for all patients and users.</w:t>
      </w:r>
    </w:p>
    <w:p w14:paraId="591E06DF" w14:textId="30180621" w:rsidR="00242132" w:rsidRDefault="00242132" w:rsidP="00B93D72">
      <w:pPr>
        <w:pStyle w:val="ListParagraph"/>
        <w:numPr>
          <w:ilvl w:val="0"/>
          <w:numId w:val="28"/>
        </w:numPr>
        <w:spacing w:line="276" w:lineRule="auto"/>
        <w:jc w:val="both"/>
        <w:rPr>
          <w:rFonts w:cs="Arial"/>
          <w:szCs w:val="22"/>
        </w:rPr>
      </w:pPr>
      <w:r>
        <w:rPr>
          <w:rFonts w:cs="Arial"/>
          <w:szCs w:val="22"/>
        </w:rPr>
        <w:t>Lead on innovation and improvement to MI service</w:t>
      </w:r>
      <w:r w:rsidR="001678E7">
        <w:rPr>
          <w:rFonts w:cs="Arial"/>
          <w:szCs w:val="22"/>
        </w:rPr>
        <w:t>s across the health economy</w:t>
      </w:r>
      <w:r>
        <w:rPr>
          <w:rFonts w:cs="Arial"/>
          <w:szCs w:val="22"/>
        </w:rPr>
        <w:t xml:space="preserve"> to support improvements in patient care</w:t>
      </w:r>
      <w:r w:rsidR="001678E7">
        <w:rPr>
          <w:rFonts w:cs="Arial"/>
          <w:szCs w:val="22"/>
        </w:rPr>
        <w:t>.</w:t>
      </w:r>
    </w:p>
    <w:p w14:paraId="3F07EEDA" w14:textId="77777777" w:rsidR="001678E7" w:rsidRDefault="001678E7" w:rsidP="001678E7">
      <w:pPr>
        <w:numPr>
          <w:ilvl w:val="0"/>
          <w:numId w:val="28"/>
        </w:numPr>
        <w:spacing w:after="60"/>
        <w:jc w:val="both"/>
        <w:rPr>
          <w:rFonts w:ascii="Arial" w:hAnsi="Arial" w:cs="Arial"/>
          <w:sz w:val="22"/>
          <w:szCs w:val="22"/>
        </w:rPr>
      </w:pPr>
      <w:r>
        <w:rPr>
          <w:rFonts w:ascii="Arial" w:hAnsi="Arial" w:cs="Arial"/>
          <w:sz w:val="22"/>
          <w:szCs w:val="22"/>
        </w:rPr>
        <w:t>Ensure MI services are aligned with the quality and safety agenda of organisations across the local health economy.</w:t>
      </w:r>
    </w:p>
    <w:p w14:paraId="471D072D" w14:textId="77777777" w:rsidR="00BA00C7" w:rsidRDefault="00126B24" w:rsidP="00126B24">
      <w:pPr>
        <w:pStyle w:val="ListParagraph"/>
        <w:numPr>
          <w:ilvl w:val="0"/>
          <w:numId w:val="28"/>
        </w:numPr>
        <w:spacing w:line="276" w:lineRule="auto"/>
        <w:jc w:val="both"/>
        <w:rPr>
          <w:rFonts w:cs="Arial"/>
          <w:szCs w:val="22"/>
        </w:rPr>
      </w:pPr>
      <w:r w:rsidRPr="00502EE2">
        <w:rPr>
          <w:rFonts w:cs="Arial"/>
          <w:szCs w:val="22"/>
        </w:rPr>
        <w:t>U</w:t>
      </w:r>
      <w:r w:rsidR="00F61076" w:rsidRPr="00502EE2">
        <w:rPr>
          <w:rFonts w:cs="Arial"/>
          <w:szCs w:val="22"/>
        </w:rPr>
        <w:t>tilis</w:t>
      </w:r>
      <w:r w:rsidRPr="00502EE2">
        <w:rPr>
          <w:rFonts w:cs="Arial"/>
          <w:szCs w:val="22"/>
        </w:rPr>
        <w:t>e</w:t>
      </w:r>
      <w:r w:rsidR="00F61076" w:rsidRPr="00502EE2">
        <w:rPr>
          <w:rFonts w:cs="Arial"/>
          <w:szCs w:val="22"/>
        </w:rPr>
        <w:t xml:space="preserve"> </w:t>
      </w:r>
      <w:r w:rsidRPr="00502EE2">
        <w:rPr>
          <w:rFonts w:cs="Arial"/>
          <w:szCs w:val="22"/>
        </w:rPr>
        <w:t xml:space="preserve">highly developed </w:t>
      </w:r>
      <w:r w:rsidR="00F61076" w:rsidRPr="00502EE2">
        <w:rPr>
          <w:rFonts w:cs="Arial"/>
          <w:szCs w:val="22"/>
        </w:rPr>
        <w:t>clinical pharmacist and medicines information skills</w:t>
      </w:r>
      <w:r w:rsidRPr="00502EE2">
        <w:rPr>
          <w:rFonts w:cs="Arial"/>
          <w:szCs w:val="22"/>
        </w:rPr>
        <w:t xml:space="preserve"> to influence service development within the boundaries of </w:t>
      </w:r>
      <w:r w:rsidR="00636429">
        <w:rPr>
          <w:rFonts w:cs="Arial"/>
          <w:szCs w:val="22"/>
        </w:rPr>
        <w:t xml:space="preserve">complex </w:t>
      </w:r>
      <w:r w:rsidRPr="00502EE2">
        <w:rPr>
          <w:rFonts w:cs="Arial"/>
          <w:szCs w:val="22"/>
        </w:rPr>
        <w:t>legal and ethical requirements</w:t>
      </w:r>
      <w:r w:rsidR="002F579D">
        <w:rPr>
          <w:rFonts w:cs="Arial"/>
          <w:szCs w:val="22"/>
        </w:rPr>
        <w:t>.</w:t>
      </w:r>
    </w:p>
    <w:p w14:paraId="06685687" w14:textId="0958F8AF" w:rsidR="00BA00C7" w:rsidRPr="0001161E" w:rsidRDefault="00BA00C7" w:rsidP="0001161E">
      <w:pPr>
        <w:pStyle w:val="ListParagraph"/>
        <w:numPr>
          <w:ilvl w:val="0"/>
          <w:numId w:val="28"/>
        </w:numPr>
        <w:spacing w:line="276" w:lineRule="auto"/>
        <w:jc w:val="both"/>
        <w:rPr>
          <w:rFonts w:cs="Arial"/>
          <w:szCs w:val="22"/>
        </w:rPr>
      </w:pPr>
      <w:r w:rsidRPr="0001161E">
        <w:rPr>
          <w:rFonts w:cs="Arial"/>
          <w:szCs w:val="22"/>
        </w:rPr>
        <w:t>Encourage all health care professionals engaged in delivery of medicines advice across the local health economy to act as role models for the delivery of a high quality service.</w:t>
      </w:r>
    </w:p>
    <w:p w14:paraId="12730063" w14:textId="639A9629" w:rsidR="00502EE2" w:rsidRPr="00E87B56" w:rsidRDefault="00EF7671" w:rsidP="00126B24">
      <w:pPr>
        <w:pStyle w:val="ListParagraph"/>
        <w:numPr>
          <w:ilvl w:val="0"/>
          <w:numId w:val="28"/>
        </w:numPr>
        <w:spacing w:line="276" w:lineRule="auto"/>
        <w:jc w:val="both"/>
        <w:rPr>
          <w:rFonts w:cs="Arial"/>
          <w:szCs w:val="22"/>
        </w:rPr>
      </w:pPr>
      <w:r>
        <w:rPr>
          <w:rFonts w:cs="Arial"/>
          <w:bCs/>
          <w:szCs w:val="22"/>
        </w:rPr>
        <w:t xml:space="preserve">Work with colleagues across the local health economy to </w:t>
      </w:r>
      <w:r w:rsidR="00E15901">
        <w:rPr>
          <w:rFonts w:cs="Arial"/>
          <w:bCs/>
          <w:szCs w:val="22"/>
        </w:rPr>
        <w:t xml:space="preserve">develop and maintain </w:t>
      </w:r>
      <w:r>
        <w:rPr>
          <w:rFonts w:cs="Arial"/>
          <w:bCs/>
          <w:szCs w:val="22"/>
        </w:rPr>
        <w:t xml:space="preserve">delivery of effective medicines information and advice across care settings, particularly around transitions of care. Liaise with relevant senior staff across the </w:t>
      </w:r>
      <w:r w:rsidR="002F579D">
        <w:rPr>
          <w:rFonts w:cs="Arial"/>
          <w:bCs/>
          <w:szCs w:val="22"/>
        </w:rPr>
        <w:t xml:space="preserve">local health economy </w:t>
      </w:r>
      <w:r>
        <w:rPr>
          <w:rFonts w:cs="Arial"/>
          <w:bCs/>
          <w:szCs w:val="22"/>
        </w:rPr>
        <w:t xml:space="preserve">and </w:t>
      </w:r>
      <w:r w:rsidR="008A2A04">
        <w:rPr>
          <w:rFonts w:cs="Arial"/>
          <w:bCs/>
          <w:szCs w:val="22"/>
        </w:rPr>
        <w:t xml:space="preserve">in </w:t>
      </w:r>
      <w:r w:rsidR="002F579D">
        <w:rPr>
          <w:rFonts w:cs="Arial"/>
          <w:bCs/>
          <w:szCs w:val="22"/>
        </w:rPr>
        <w:t xml:space="preserve">the local </w:t>
      </w:r>
      <w:r w:rsidR="003D03B7">
        <w:rPr>
          <w:rFonts w:cs="Arial"/>
          <w:bCs/>
          <w:szCs w:val="22"/>
        </w:rPr>
        <w:t>AHSN.</w:t>
      </w:r>
      <w:r w:rsidR="00C12BC0">
        <w:rPr>
          <w:rFonts w:cs="Arial"/>
          <w:bCs/>
          <w:szCs w:val="22"/>
        </w:rPr>
        <w:t xml:space="preserve"> Where necessary, establish and take the Chair for short life working groups to achieve shared ambitions.</w:t>
      </w:r>
    </w:p>
    <w:p w14:paraId="7EF3CA5F" w14:textId="77777777" w:rsidR="00E87B56" w:rsidRPr="00502EE2" w:rsidRDefault="00E87B56" w:rsidP="00E87B56">
      <w:pPr>
        <w:pStyle w:val="ListParagraph"/>
        <w:numPr>
          <w:ilvl w:val="0"/>
          <w:numId w:val="28"/>
        </w:numPr>
        <w:spacing w:line="276" w:lineRule="auto"/>
        <w:jc w:val="both"/>
        <w:rPr>
          <w:rFonts w:cs="Arial"/>
          <w:bCs/>
          <w:szCs w:val="22"/>
        </w:rPr>
      </w:pPr>
      <w:r>
        <w:rPr>
          <w:rFonts w:cs="Arial"/>
          <w:bCs/>
          <w:szCs w:val="22"/>
        </w:rPr>
        <w:t>L</w:t>
      </w:r>
      <w:r w:rsidRPr="00502EE2">
        <w:rPr>
          <w:rFonts w:cs="Arial"/>
          <w:bCs/>
          <w:szCs w:val="22"/>
        </w:rPr>
        <w:t>ead on</w:t>
      </w:r>
      <w:r>
        <w:rPr>
          <w:rFonts w:cs="Arial"/>
          <w:bCs/>
          <w:szCs w:val="22"/>
        </w:rPr>
        <w:t xml:space="preserve"> the safe and effective provision of medicines information across the local health economy </w:t>
      </w:r>
      <w:r w:rsidRPr="00502EE2">
        <w:rPr>
          <w:rFonts w:cs="Arial"/>
          <w:bCs/>
          <w:szCs w:val="22"/>
        </w:rPr>
        <w:t>through the</w:t>
      </w:r>
      <w:r>
        <w:rPr>
          <w:rFonts w:cs="Arial"/>
          <w:bCs/>
          <w:szCs w:val="22"/>
        </w:rPr>
        <w:t xml:space="preserve"> local pharmacy clinical governance groups.</w:t>
      </w:r>
    </w:p>
    <w:p w14:paraId="644F89B9" w14:textId="77777777" w:rsidR="005B1105" w:rsidRPr="005B1105" w:rsidRDefault="00502EE2" w:rsidP="00126B24">
      <w:pPr>
        <w:pStyle w:val="ListParagraph"/>
        <w:numPr>
          <w:ilvl w:val="0"/>
          <w:numId w:val="28"/>
        </w:numPr>
        <w:spacing w:line="276" w:lineRule="auto"/>
        <w:jc w:val="both"/>
        <w:rPr>
          <w:rFonts w:cs="Arial"/>
          <w:szCs w:val="22"/>
        </w:rPr>
      </w:pPr>
      <w:r>
        <w:rPr>
          <w:rFonts w:cs="Arial"/>
          <w:bCs/>
          <w:szCs w:val="22"/>
        </w:rPr>
        <w:t xml:space="preserve">Provide leadership to other pharmacy colleagues in the wider UK community working in medicines information and advice, e.g. through </w:t>
      </w:r>
      <w:r w:rsidR="002F579D">
        <w:rPr>
          <w:rFonts w:cs="Arial"/>
          <w:bCs/>
          <w:szCs w:val="22"/>
        </w:rPr>
        <w:t>U</w:t>
      </w:r>
      <w:r>
        <w:rPr>
          <w:rFonts w:cs="Arial"/>
          <w:bCs/>
          <w:szCs w:val="22"/>
        </w:rPr>
        <w:t>KM</w:t>
      </w:r>
      <w:r w:rsidR="002F579D">
        <w:rPr>
          <w:rFonts w:cs="Arial"/>
          <w:bCs/>
          <w:szCs w:val="22"/>
        </w:rPr>
        <w:t>i</w:t>
      </w:r>
      <w:r>
        <w:rPr>
          <w:rFonts w:cs="Arial"/>
          <w:bCs/>
          <w:szCs w:val="22"/>
        </w:rPr>
        <w:t xml:space="preserve"> working group</w:t>
      </w:r>
      <w:r w:rsidR="002F579D">
        <w:rPr>
          <w:rFonts w:cs="Arial"/>
          <w:bCs/>
          <w:szCs w:val="22"/>
        </w:rPr>
        <w:t>s</w:t>
      </w:r>
      <w:r>
        <w:rPr>
          <w:rFonts w:cs="Arial"/>
          <w:bCs/>
          <w:szCs w:val="22"/>
        </w:rPr>
        <w:t>.</w:t>
      </w:r>
    </w:p>
    <w:p w14:paraId="716E5B4D" w14:textId="2BE18A6E" w:rsidR="000358E1" w:rsidRPr="00126B24" w:rsidRDefault="005B1105" w:rsidP="00126B24">
      <w:pPr>
        <w:pStyle w:val="ListParagraph"/>
        <w:numPr>
          <w:ilvl w:val="0"/>
          <w:numId w:val="28"/>
        </w:numPr>
        <w:spacing w:line="276" w:lineRule="auto"/>
        <w:jc w:val="both"/>
        <w:rPr>
          <w:rFonts w:cs="Arial"/>
          <w:szCs w:val="22"/>
        </w:rPr>
      </w:pPr>
      <w:r>
        <w:rPr>
          <w:rFonts w:cs="Arial"/>
          <w:szCs w:val="22"/>
        </w:rPr>
        <w:t>Ensure all MI services within the local health economy are complying with guidelines and standards established by external agencies (e.g. UKMi) and the Trust.</w:t>
      </w:r>
    </w:p>
    <w:p w14:paraId="31B18FBC" w14:textId="77777777" w:rsidR="000358E1" w:rsidRDefault="000358E1" w:rsidP="005F7B2A">
      <w:pPr>
        <w:spacing w:line="276" w:lineRule="auto"/>
        <w:ind w:left="360"/>
        <w:jc w:val="both"/>
        <w:rPr>
          <w:rFonts w:ascii="Arial" w:hAnsi="Arial" w:cs="Arial"/>
          <w:sz w:val="22"/>
          <w:szCs w:val="22"/>
        </w:rPr>
      </w:pPr>
    </w:p>
    <w:p w14:paraId="03E3F565" w14:textId="15995AB0" w:rsidR="00502EE2" w:rsidRDefault="00502EE2" w:rsidP="00502EE2">
      <w:pPr>
        <w:pStyle w:val="ListParagraph"/>
        <w:ind w:left="-851" w:right="-908" w:firstLine="567"/>
        <w:rPr>
          <w:rFonts w:cs="Arial"/>
          <w:b/>
          <w:szCs w:val="22"/>
        </w:rPr>
      </w:pPr>
      <w:r>
        <w:rPr>
          <w:rFonts w:cs="Arial"/>
          <w:b/>
          <w:szCs w:val="22"/>
        </w:rPr>
        <w:t>Management</w:t>
      </w:r>
      <w:r w:rsidR="00381571">
        <w:rPr>
          <w:rFonts w:cs="Arial"/>
          <w:b/>
          <w:szCs w:val="22"/>
        </w:rPr>
        <w:t xml:space="preserve"> (Domain: Leadership and Management)</w:t>
      </w:r>
    </w:p>
    <w:p w14:paraId="5B49CBDA" w14:textId="77777777" w:rsidR="00502EE2" w:rsidRDefault="00502EE2" w:rsidP="00502EE2">
      <w:pPr>
        <w:spacing w:line="276" w:lineRule="auto"/>
        <w:ind w:left="360"/>
        <w:jc w:val="both"/>
        <w:rPr>
          <w:rFonts w:ascii="Arial" w:hAnsi="Arial" w:cs="Arial"/>
          <w:sz w:val="22"/>
          <w:szCs w:val="22"/>
        </w:rPr>
      </w:pPr>
    </w:p>
    <w:p w14:paraId="391E51D2" w14:textId="5702BF79" w:rsidR="00502EE2" w:rsidRDefault="00502EE2" w:rsidP="00502EE2">
      <w:pPr>
        <w:spacing w:line="276" w:lineRule="auto"/>
        <w:ind w:left="360"/>
        <w:jc w:val="both"/>
        <w:rPr>
          <w:rFonts w:ascii="Arial" w:hAnsi="Arial" w:cs="Arial"/>
          <w:sz w:val="22"/>
          <w:szCs w:val="22"/>
        </w:rPr>
      </w:pPr>
      <w:r>
        <w:rPr>
          <w:rFonts w:ascii="Arial" w:hAnsi="Arial" w:cs="Arial"/>
          <w:sz w:val="22"/>
          <w:szCs w:val="22"/>
        </w:rPr>
        <w:t xml:space="preserve">Raise the profile of medicines information and advice, and ensure a consistently robust approach to delivery </w:t>
      </w:r>
      <w:r w:rsidR="00242132">
        <w:rPr>
          <w:rFonts w:ascii="Arial" w:hAnsi="Arial" w:cs="Arial"/>
          <w:sz w:val="22"/>
          <w:szCs w:val="22"/>
        </w:rPr>
        <w:t xml:space="preserve">of </w:t>
      </w:r>
      <w:r>
        <w:rPr>
          <w:rFonts w:ascii="Arial" w:hAnsi="Arial" w:cs="Arial"/>
          <w:sz w:val="22"/>
          <w:szCs w:val="22"/>
        </w:rPr>
        <w:t>safe and effective medicines advice across the health economy.</w:t>
      </w:r>
      <w:r w:rsidR="00E87B56">
        <w:rPr>
          <w:rFonts w:ascii="Arial" w:hAnsi="Arial" w:cs="Arial"/>
          <w:sz w:val="22"/>
          <w:szCs w:val="22"/>
        </w:rPr>
        <w:t xml:space="preserve"> </w:t>
      </w:r>
      <w:r w:rsidR="00E87B56" w:rsidRPr="00E87B56">
        <w:rPr>
          <w:rFonts w:ascii="Arial" w:hAnsi="Arial" w:cs="Arial"/>
          <w:sz w:val="22"/>
          <w:szCs w:val="22"/>
        </w:rPr>
        <w:t xml:space="preserve">Monitor medicines information and evaluate measures to support safe practice in relation to delivery of medicines information within pharmacy and </w:t>
      </w:r>
      <w:r w:rsidR="00E87B56">
        <w:rPr>
          <w:rFonts w:ascii="Arial" w:hAnsi="Arial" w:cs="Arial"/>
          <w:sz w:val="22"/>
          <w:szCs w:val="22"/>
        </w:rPr>
        <w:t>across the local health economy.</w:t>
      </w:r>
    </w:p>
    <w:p w14:paraId="195E7031" w14:textId="77777777" w:rsidR="00E87B56" w:rsidRDefault="00E87B56" w:rsidP="00502EE2">
      <w:pPr>
        <w:spacing w:line="276" w:lineRule="auto"/>
        <w:ind w:left="360"/>
        <w:jc w:val="both"/>
        <w:rPr>
          <w:rFonts w:ascii="Arial" w:hAnsi="Arial" w:cs="Arial"/>
          <w:sz w:val="22"/>
          <w:szCs w:val="22"/>
        </w:rPr>
      </w:pPr>
    </w:p>
    <w:p w14:paraId="5B35C725" w14:textId="4D3A2F1E" w:rsid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Identify</w:t>
      </w:r>
      <w:r w:rsidR="007F76FB">
        <w:rPr>
          <w:rFonts w:cs="Arial"/>
          <w:bCs/>
          <w:szCs w:val="22"/>
        </w:rPr>
        <w:t xml:space="preserve">, </w:t>
      </w:r>
      <w:r w:rsidRPr="00502EE2">
        <w:rPr>
          <w:rFonts w:cs="Arial"/>
          <w:bCs/>
          <w:szCs w:val="22"/>
        </w:rPr>
        <w:t>prioritise</w:t>
      </w:r>
      <w:r w:rsidR="007F76FB">
        <w:rPr>
          <w:rFonts w:cs="Arial"/>
          <w:bCs/>
          <w:szCs w:val="22"/>
        </w:rPr>
        <w:t xml:space="preserve"> and lead on solutions to</w:t>
      </w:r>
      <w:r w:rsidRPr="00502EE2">
        <w:rPr>
          <w:rFonts w:cs="Arial"/>
          <w:bCs/>
          <w:szCs w:val="22"/>
        </w:rPr>
        <w:t xml:space="preserve"> issues relating to</w:t>
      </w:r>
      <w:r>
        <w:rPr>
          <w:rFonts w:cs="Arial"/>
          <w:bCs/>
          <w:szCs w:val="22"/>
        </w:rPr>
        <w:t xml:space="preserve"> medicines information and advice</w:t>
      </w:r>
      <w:r w:rsidRPr="00502EE2">
        <w:rPr>
          <w:rFonts w:cs="Arial"/>
          <w:bCs/>
          <w:szCs w:val="22"/>
        </w:rPr>
        <w:t xml:space="preserve"> through regular review and </w:t>
      </w:r>
      <w:r w:rsidR="00C9525E">
        <w:rPr>
          <w:rFonts w:cs="Arial"/>
          <w:bCs/>
          <w:szCs w:val="22"/>
        </w:rPr>
        <w:t xml:space="preserve">analysis of </w:t>
      </w:r>
      <w:r w:rsidRPr="00502EE2">
        <w:rPr>
          <w:rFonts w:cs="Arial"/>
          <w:bCs/>
          <w:szCs w:val="22"/>
        </w:rPr>
        <w:t>trend</w:t>
      </w:r>
      <w:r w:rsidR="00C9525E">
        <w:rPr>
          <w:rFonts w:cs="Arial"/>
          <w:bCs/>
          <w:szCs w:val="22"/>
        </w:rPr>
        <w:t>s</w:t>
      </w:r>
      <w:r w:rsidRPr="00502EE2">
        <w:rPr>
          <w:rFonts w:cs="Arial"/>
          <w:bCs/>
          <w:szCs w:val="22"/>
        </w:rPr>
        <w:t xml:space="preserve"> of </w:t>
      </w:r>
      <w:r>
        <w:rPr>
          <w:rFonts w:cs="Arial"/>
          <w:bCs/>
          <w:szCs w:val="22"/>
        </w:rPr>
        <w:t xml:space="preserve">medicines-related enquiries received. </w:t>
      </w:r>
    </w:p>
    <w:p w14:paraId="713CC4FA" w14:textId="77777777" w:rsidR="00E87B56" w:rsidRPr="00636429" w:rsidRDefault="003F7D47" w:rsidP="00E87B56">
      <w:pPr>
        <w:pStyle w:val="ListParagraph"/>
        <w:numPr>
          <w:ilvl w:val="0"/>
          <w:numId w:val="28"/>
        </w:numPr>
        <w:spacing w:line="276" w:lineRule="auto"/>
        <w:jc w:val="both"/>
        <w:rPr>
          <w:rFonts w:cs="Arial"/>
          <w:bCs/>
          <w:szCs w:val="22"/>
        </w:rPr>
      </w:pPr>
      <w:r>
        <w:rPr>
          <w:rFonts w:cs="Arial"/>
          <w:bCs/>
          <w:szCs w:val="22"/>
        </w:rPr>
        <w:t xml:space="preserve">Manage </w:t>
      </w:r>
      <w:r w:rsidR="00E87B56">
        <w:rPr>
          <w:rFonts w:cs="Arial"/>
          <w:bCs/>
          <w:szCs w:val="22"/>
        </w:rPr>
        <w:t xml:space="preserve">information </w:t>
      </w:r>
      <w:r>
        <w:rPr>
          <w:rFonts w:cs="Arial"/>
          <w:bCs/>
          <w:szCs w:val="22"/>
        </w:rPr>
        <w:t>resources effectively to optimise the impact of medicines information advice on patient care</w:t>
      </w:r>
      <w:r w:rsidR="00E87B56">
        <w:rPr>
          <w:rFonts w:cs="Arial"/>
          <w:bCs/>
          <w:szCs w:val="22"/>
        </w:rPr>
        <w:t>. Review usage of subscribed medicines information resources to ensure continued cost-effective use of NHS resources to provide safe and effective medicines advice.</w:t>
      </w:r>
      <w:r w:rsidR="00E87B56" w:rsidRPr="00636429">
        <w:rPr>
          <w:rFonts w:cs="Arial"/>
          <w:bCs/>
          <w:szCs w:val="22"/>
        </w:rPr>
        <w:t xml:space="preserve"> </w:t>
      </w:r>
    </w:p>
    <w:p w14:paraId="3925B8D3" w14:textId="082E26EE" w:rsidR="00BA10C1" w:rsidRDefault="00BA10C1" w:rsidP="00502EE2">
      <w:pPr>
        <w:pStyle w:val="ListParagraph"/>
        <w:numPr>
          <w:ilvl w:val="0"/>
          <w:numId w:val="28"/>
        </w:numPr>
        <w:spacing w:line="276" w:lineRule="auto"/>
        <w:jc w:val="both"/>
        <w:rPr>
          <w:rFonts w:cs="Arial"/>
          <w:bCs/>
          <w:szCs w:val="22"/>
        </w:rPr>
      </w:pPr>
      <w:r>
        <w:rPr>
          <w:rFonts w:cs="Arial"/>
          <w:bCs/>
          <w:szCs w:val="22"/>
        </w:rPr>
        <w:t>Manage the use of an enquiry recording system (</w:t>
      </w:r>
      <w:r w:rsidR="00E87B56">
        <w:rPr>
          <w:rFonts w:cs="Arial"/>
          <w:bCs/>
          <w:szCs w:val="22"/>
        </w:rPr>
        <w:t>e.g.</w:t>
      </w:r>
      <w:r>
        <w:rPr>
          <w:rFonts w:cs="Arial"/>
          <w:bCs/>
          <w:szCs w:val="22"/>
        </w:rPr>
        <w:t xml:space="preserve"> MiDatabank</w:t>
      </w:r>
      <w:r w:rsidR="00E87B56">
        <w:rPr>
          <w:rFonts w:cs="Arial"/>
          <w:bCs/>
          <w:szCs w:val="22"/>
        </w:rPr>
        <w:t>®</w:t>
      </w:r>
      <w:r>
        <w:rPr>
          <w:rFonts w:cs="Arial"/>
          <w:bCs/>
          <w:szCs w:val="22"/>
        </w:rPr>
        <w:t xml:space="preserve">) across the organisations under the remit of the role. Ensure data are managed in line with Information Governance rules and with relevant legislation. </w:t>
      </w:r>
    </w:p>
    <w:p w14:paraId="6537B2D3" w14:textId="367A75F3" w:rsidR="00E87B56" w:rsidRDefault="00E87B56" w:rsidP="00E87B56">
      <w:pPr>
        <w:pStyle w:val="ListParagraph"/>
        <w:numPr>
          <w:ilvl w:val="0"/>
          <w:numId w:val="28"/>
        </w:numPr>
        <w:spacing w:line="276" w:lineRule="auto"/>
        <w:jc w:val="both"/>
        <w:rPr>
          <w:rFonts w:cs="Arial"/>
          <w:bCs/>
          <w:szCs w:val="22"/>
        </w:rPr>
      </w:pPr>
      <w:r>
        <w:rPr>
          <w:rFonts w:cs="Arial"/>
          <w:bCs/>
          <w:szCs w:val="22"/>
        </w:rPr>
        <w:t xml:space="preserve">Regularly review </w:t>
      </w:r>
      <w:r w:rsidRPr="00636429">
        <w:rPr>
          <w:rFonts w:cs="Arial"/>
          <w:bCs/>
          <w:szCs w:val="22"/>
        </w:rPr>
        <w:t xml:space="preserve">data relating to </w:t>
      </w:r>
      <w:r>
        <w:rPr>
          <w:rFonts w:cs="Arial"/>
          <w:bCs/>
          <w:szCs w:val="22"/>
        </w:rPr>
        <w:t>medicines information (e.g. MiDatabank</w:t>
      </w:r>
      <w:r w:rsidRPr="00636429">
        <w:rPr>
          <w:rFonts w:cs="Arial"/>
          <w:bCs/>
          <w:szCs w:val="22"/>
        </w:rPr>
        <w:t>®</w:t>
      </w:r>
      <w:r>
        <w:rPr>
          <w:rFonts w:cs="Arial"/>
          <w:bCs/>
          <w:szCs w:val="22"/>
        </w:rPr>
        <w:t>)</w:t>
      </w:r>
      <w:r w:rsidRPr="00636429">
        <w:rPr>
          <w:rFonts w:cs="Arial"/>
          <w:bCs/>
          <w:szCs w:val="22"/>
        </w:rPr>
        <w:t xml:space="preserve"> for issues relating to </w:t>
      </w:r>
      <w:r>
        <w:rPr>
          <w:rFonts w:cs="Arial"/>
          <w:bCs/>
          <w:szCs w:val="22"/>
        </w:rPr>
        <w:t>safe and effective provision of medicines information.</w:t>
      </w:r>
    </w:p>
    <w:p w14:paraId="49E3749F" w14:textId="77777777" w:rsidR="005B1105" w:rsidRPr="00636429" w:rsidRDefault="005B1105" w:rsidP="005B1105">
      <w:pPr>
        <w:pStyle w:val="ListParagraph"/>
        <w:numPr>
          <w:ilvl w:val="0"/>
          <w:numId w:val="28"/>
        </w:numPr>
        <w:spacing w:line="276" w:lineRule="auto"/>
        <w:jc w:val="both"/>
        <w:rPr>
          <w:rFonts w:cs="Arial"/>
          <w:bCs/>
          <w:szCs w:val="22"/>
        </w:rPr>
      </w:pPr>
      <w:r w:rsidRPr="00636429">
        <w:rPr>
          <w:rFonts w:cs="Arial"/>
          <w:bCs/>
          <w:szCs w:val="22"/>
        </w:rPr>
        <w:lastRenderedPageBreak/>
        <w:t xml:space="preserve">Facilitate, co-ordinate, and where necessary conduct, audit across areas of </w:t>
      </w:r>
      <w:r>
        <w:rPr>
          <w:rFonts w:cs="Arial"/>
          <w:bCs/>
          <w:szCs w:val="22"/>
        </w:rPr>
        <w:t>medicines information provision</w:t>
      </w:r>
      <w:r w:rsidRPr="00636429">
        <w:rPr>
          <w:rFonts w:cs="Arial"/>
          <w:bCs/>
          <w:szCs w:val="22"/>
        </w:rPr>
        <w:t xml:space="preserve"> concern, and evaluate </w:t>
      </w:r>
      <w:r>
        <w:rPr>
          <w:rFonts w:cs="Arial"/>
          <w:bCs/>
          <w:szCs w:val="22"/>
        </w:rPr>
        <w:t>medicines information solutions</w:t>
      </w:r>
      <w:r w:rsidRPr="00636429">
        <w:rPr>
          <w:rFonts w:cs="Arial"/>
          <w:bCs/>
          <w:szCs w:val="22"/>
        </w:rPr>
        <w:t>, across the Trust</w:t>
      </w:r>
    </w:p>
    <w:p w14:paraId="10A444F2"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 xml:space="preserve">Develop and maintain a communication strategy to inform practitioners of </w:t>
      </w:r>
      <w:r w:rsidR="00636429">
        <w:rPr>
          <w:rFonts w:cs="Arial"/>
          <w:bCs/>
          <w:szCs w:val="22"/>
        </w:rPr>
        <w:t xml:space="preserve">resources available to support them to deliver </w:t>
      </w:r>
      <w:r w:rsidRPr="00502EE2">
        <w:rPr>
          <w:rFonts w:cs="Arial"/>
          <w:bCs/>
          <w:szCs w:val="22"/>
        </w:rPr>
        <w:t xml:space="preserve">safe </w:t>
      </w:r>
      <w:r w:rsidR="00636429">
        <w:rPr>
          <w:rFonts w:cs="Arial"/>
          <w:bCs/>
          <w:szCs w:val="22"/>
        </w:rPr>
        <w:t>and effective medicines advice to clinicians and patients.</w:t>
      </w:r>
      <w:r w:rsidRPr="00502EE2">
        <w:rPr>
          <w:rFonts w:cs="Arial"/>
          <w:bCs/>
          <w:szCs w:val="22"/>
        </w:rPr>
        <w:t xml:space="preserve"> </w:t>
      </w:r>
    </w:p>
    <w:p w14:paraId="08F5A433"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 xml:space="preserve">Establish processes </w:t>
      </w:r>
      <w:r w:rsidR="00636429">
        <w:rPr>
          <w:rFonts w:cs="Arial"/>
          <w:bCs/>
          <w:szCs w:val="22"/>
        </w:rPr>
        <w:t xml:space="preserve">to ensure </w:t>
      </w:r>
      <w:r w:rsidRPr="00502EE2">
        <w:rPr>
          <w:rFonts w:cs="Arial"/>
          <w:bCs/>
          <w:szCs w:val="22"/>
        </w:rPr>
        <w:t xml:space="preserve">evidence-based standards for safe medication </w:t>
      </w:r>
      <w:r w:rsidR="00636429">
        <w:rPr>
          <w:rFonts w:cs="Arial"/>
          <w:bCs/>
          <w:szCs w:val="22"/>
        </w:rPr>
        <w:t>enquiry answering</w:t>
      </w:r>
      <w:r w:rsidR="0032677D">
        <w:rPr>
          <w:rFonts w:cs="Arial"/>
          <w:bCs/>
          <w:szCs w:val="22"/>
        </w:rPr>
        <w:t xml:space="preserve"> (</w:t>
      </w:r>
      <w:r w:rsidR="00C12BC0">
        <w:rPr>
          <w:rFonts w:cs="Arial"/>
          <w:bCs/>
          <w:szCs w:val="22"/>
        </w:rPr>
        <w:t>reactive and proactive provision of medicines information</w:t>
      </w:r>
      <w:r w:rsidR="0032677D">
        <w:rPr>
          <w:rFonts w:cs="Arial"/>
          <w:bCs/>
          <w:szCs w:val="22"/>
        </w:rPr>
        <w:t>)</w:t>
      </w:r>
      <w:r w:rsidR="00636429">
        <w:rPr>
          <w:rFonts w:cs="Arial"/>
          <w:bCs/>
          <w:szCs w:val="22"/>
        </w:rPr>
        <w:t>. Investigate any complaints or risk management issues that arise from the service.</w:t>
      </w:r>
      <w:r w:rsidR="0032677D">
        <w:rPr>
          <w:rFonts w:cs="Arial"/>
          <w:bCs/>
          <w:szCs w:val="22"/>
        </w:rPr>
        <w:t xml:space="preserve"> Provide assurance to the ICS Chief Pharmacist that risks are managed appropriately.</w:t>
      </w:r>
    </w:p>
    <w:p w14:paraId="52A8F96A"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 xml:space="preserve">Develop, implement, monitor and evaluate protocols and guidelines related to </w:t>
      </w:r>
      <w:r w:rsidR="00636429">
        <w:rPr>
          <w:rFonts w:cs="Arial"/>
          <w:bCs/>
          <w:szCs w:val="22"/>
        </w:rPr>
        <w:t>safe and clinically effective medicines use.</w:t>
      </w:r>
    </w:p>
    <w:p w14:paraId="37753CE3"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Reconcile national priorities with local realities</w:t>
      </w:r>
      <w:r w:rsidR="0032677D">
        <w:rPr>
          <w:rFonts w:cs="Arial"/>
          <w:bCs/>
          <w:szCs w:val="22"/>
        </w:rPr>
        <w:t>. Provide assurance to the ICS Chief Pharmacist (or senior pharmacy leadership) that the service is meeting national priorities.</w:t>
      </w:r>
    </w:p>
    <w:p w14:paraId="27ADA117"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Work with Pharmacy section heads on strategies to</w:t>
      </w:r>
      <w:r w:rsidR="00636429">
        <w:rPr>
          <w:rFonts w:cs="Arial"/>
          <w:bCs/>
          <w:szCs w:val="22"/>
        </w:rPr>
        <w:t xml:space="preserve"> facilitate delivery of safe and effective medicines advice </w:t>
      </w:r>
      <w:r w:rsidR="00BA10C1">
        <w:rPr>
          <w:rFonts w:cs="Arial"/>
          <w:bCs/>
          <w:szCs w:val="22"/>
        </w:rPr>
        <w:t>across the STP/ICS</w:t>
      </w:r>
      <w:r w:rsidR="00636429">
        <w:rPr>
          <w:rFonts w:cs="Arial"/>
          <w:bCs/>
          <w:szCs w:val="22"/>
        </w:rPr>
        <w:t>.</w:t>
      </w:r>
      <w:r w:rsidR="00BA10C1">
        <w:rPr>
          <w:rFonts w:cs="Arial"/>
          <w:bCs/>
          <w:szCs w:val="22"/>
        </w:rPr>
        <w:t xml:space="preserve">  This will include ensuring medicines advice is covered in organisational strategies relating to Medicines Optimisation and delivery of the Long Term Plan for subsequent years.</w:t>
      </w:r>
    </w:p>
    <w:p w14:paraId="4B09B3EA"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Delegate authority for particular projects to relevant colleagues, and evaluate their performance against identified criteria</w:t>
      </w:r>
      <w:r w:rsidR="00636429">
        <w:rPr>
          <w:rFonts w:cs="Arial"/>
          <w:bCs/>
          <w:szCs w:val="22"/>
        </w:rPr>
        <w:t>.</w:t>
      </w:r>
      <w:r w:rsidR="0032677D">
        <w:rPr>
          <w:rFonts w:cs="Arial"/>
          <w:bCs/>
          <w:szCs w:val="22"/>
        </w:rPr>
        <w:t xml:space="preserve"> Provide assurance to the ICS Chief Pharmacist that projects are being delivered to plan.</w:t>
      </w:r>
    </w:p>
    <w:p w14:paraId="4E47F990" w14:textId="77777777" w:rsidR="00636429" w:rsidRDefault="00636429" w:rsidP="00502EE2">
      <w:pPr>
        <w:pStyle w:val="ListParagraph"/>
        <w:numPr>
          <w:ilvl w:val="0"/>
          <w:numId w:val="28"/>
        </w:numPr>
        <w:spacing w:line="276" w:lineRule="auto"/>
        <w:jc w:val="both"/>
        <w:rPr>
          <w:rFonts w:cs="Arial"/>
          <w:bCs/>
          <w:szCs w:val="22"/>
        </w:rPr>
      </w:pPr>
      <w:r>
        <w:rPr>
          <w:rFonts w:cs="Arial"/>
          <w:bCs/>
          <w:szCs w:val="22"/>
        </w:rPr>
        <w:t>Line manage</w:t>
      </w:r>
      <w:r w:rsidR="00C12BC0">
        <w:rPr>
          <w:rFonts w:cs="Arial"/>
          <w:bCs/>
          <w:szCs w:val="22"/>
        </w:rPr>
        <w:t>, train and appraise</w:t>
      </w:r>
      <w:r>
        <w:rPr>
          <w:rFonts w:cs="Arial"/>
          <w:bCs/>
          <w:szCs w:val="22"/>
        </w:rPr>
        <w:t xml:space="preserve"> the Medicines Information team to deliver safe and effective advice about medicines to patients and healthcare professionals using the service, including ensuring they comply with medicines legislation and local policies.</w:t>
      </w:r>
    </w:p>
    <w:p w14:paraId="3A3DF62F" w14:textId="69A7A11C" w:rsidR="0032677D" w:rsidRDefault="0032677D" w:rsidP="00502EE2">
      <w:pPr>
        <w:pStyle w:val="ListParagraph"/>
        <w:numPr>
          <w:ilvl w:val="0"/>
          <w:numId w:val="28"/>
        </w:numPr>
        <w:spacing w:line="276" w:lineRule="auto"/>
        <w:jc w:val="both"/>
        <w:rPr>
          <w:rFonts w:cs="Arial"/>
          <w:bCs/>
          <w:szCs w:val="22"/>
        </w:rPr>
      </w:pPr>
      <w:r>
        <w:rPr>
          <w:rFonts w:cs="Arial"/>
          <w:bCs/>
          <w:szCs w:val="22"/>
        </w:rPr>
        <w:t>M</w:t>
      </w:r>
      <w:r w:rsidR="003F7D47">
        <w:rPr>
          <w:rFonts w:cs="Arial"/>
          <w:bCs/>
          <w:szCs w:val="22"/>
        </w:rPr>
        <w:t>otivate and m</w:t>
      </w:r>
      <w:r>
        <w:rPr>
          <w:rFonts w:cs="Arial"/>
          <w:bCs/>
          <w:szCs w:val="22"/>
        </w:rPr>
        <w:t xml:space="preserve">anage the performance of individuals </w:t>
      </w:r>
      <w:r w:rsidR="003F7D47">
        <w:rPr>
          <w:rFonts w:cs="Arial"/>
          <w:bCs/>
          <w:szCs w:val="22"/>
        </w:rPr>
        <w:t>and</w:t>
      </w:r>
      <w:r>
        <w:rPr>
          <w:rFonts w:cs="Arial"/>
          <w:bCs/>
          <w:szCs w:val="22"/>
        </w:rPr>
        <w:t xml:space="preserve"> the team. Act as the lead across the local health economy for the overall performance of the Medicines Information and Advice teams.</w:t>
      </w:r>
    </w:p>
    <w:p w14:paraId="761A3FFD"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 xml:space="preserve">Demonstrate professional accountability to service users, stakeholders and the profession </w:t>
      </w:r>
    </w:p>
    <w:p w14:paraId="6815C1B9"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 xml:space="preserve">Identify resources required to improve </w:t>
      </w:r>
      <w:r w:rsidR="00636429">
        <w:rPr>
          <w:rFonts w:cs="Arial"/>
          <w:bCs/>
          <w:szCs w:val="22"/>
        </w:rPr>
        <w:t>provision of medicines information and advice</w:t>
      </w:r>
      <w:r w:rsidRPr="00502EE2">
        <w:rPr>
          <w:rFonts w:cs="Arial"/>
          <w:bCs/>
          <w:szCs w:val="22"/>
        </w:rPr>
        <w:t>, within the Pharmacy</w:t>
      </w:r>
      <w:r w:rsidR="00636429">
        <w:rPr>
          <w:rFonts w:cs="Arial"/>
          <w:bCs/>
          <w:szCs w:val="22"/>
        </w:rPr>
        <w:t>,</w:t>
      </w:r>
      <w:r w:rsidRPr="00502EE2">
        <w:rPr>
          <w:rFonts w:cs="Arial"/>
          <w:bCs/>
          <w:szCs w:val="22"/>
        </w:rPr>
        <w:t xml:space="preserve"> across the Trust</w:t>
      </w:r>
      <w:r w:rsidR="00636429">
        <w:rPr>
          <w:rFonts w:cs="Arial"/>
          <w:bCs/>
          <w:szCs w:val="22"/>
        </w:rPr>
        <w:t>, and within local health economy organisations.</w:t>
      </w:r>
    </w:p>
    <w:p w14:paraId="25B5B6F1" w14:textId="77777777" w:rsidR="00502EE2" w:rsidRP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 xml:space="preserve">Produce and implement business plans for improving </w:t>
      </w:r>
      <w:r w:rsidR="00636429">
        <w:rPr>
          <w:rFonts w:cs="Arial"/>
          <w:bCs/>
          <w:szCs w:val="22"/>
        </w:rPr>
        <w:t>provision of safe and effective advice about medicines to patients and clinicians.</w:t>
      </w:r>
    </w:p>
    <w:p w14:paraId="47380222" w14:textId="77777777" w:rsidR="00502EE2" w:rsidRDefault="00502EE2" w:rsidP="00502EE2">
      <w:pPr>
        <w:pStyle w:val="ListParagraph"/>
        <w:numPr>
          <w:ilvl w:val="0"/>
          <w:numId w:val="28"/>
        </w:numPr>
        <w:spacing w:line="276" w:lineRule="auto"/>
        <w:jc w:val="both"/>
        <w:rPr>
          <w:rFonts w:cs="Arial"/>
          <w:bCs/>
          <w:szCs w:val="22"/>
        </w:rPr>
      </w:pPr>
      <w:r w:rsidRPr="00502EE2">
        <w:rPr>
          <w:rFonts w:cs="Arial"/>
          <w:bCs/>
          <w:szCs w:val="22"/>
        </w:rPr>
        <w:t>Demonstrate awareness of and adhere to Standing Financial Instructions and the Trust’s Corporate Governance commitments</w:t>
      </w:r>
      <w:r w:rsidR="00BA10C1">
        <w:rPr>
          <w:rFonts w:cs="Arial"/>
          <w:bCs/>
          <w:szCs w:val="22"/>
        </w:rPr>
        <w:t>.</w:t>
      </w:r>
    </w:p>
    <w:p w14:paraId="35FDDAD1" w14:textId="5A03F15E" w:rsidR="005B1105" w:rsidRDefault="00BA10C1" w:rsidP="005B1105">
      <w:pPr>
        <w:pStyle w:val="ListParagraph"/>
        <w:numPr>
          <w:ilvl w:val="0"/>
          <w:numId w:val="28"/>
        </w:numPr>
        <w:spacing w:line="276" w:lineRule="auto"/>
        <w:jc w:val="both"/>
        <w:rPr>
          <w:rFonts w:cs="Arial"/>
          <w:bCs/>
          <w:szCs w:val="22"/>
        </w:rPr>
      </w:pPr>
      <w:r>
        <w:rPr>
          <w:rFonts w:cs="Arial"/>
          <w:bCs/>
          <w:szCs w:val="22"/>
        </w:rPr>
        <w:t>Contribute to pharmacy department budget setting across all organisations in the remit of the role to ensure adequate access to the information resources (e.g. books and online databases) required to run the Medicines Information/Advice service.</w:t>
      </w:r>
      <w:r w:rsidR="00EC6F69">
        <w:rPr>
          <w:rFonts w:cs="Arial"/>
          <w:bCs/>
          <w:szCs w:val="22"/>
        </w:rPr>
        <w:t xml:space="preserve"> Manage element of budget allocated to purchasing these resources.</w:t>
      </w:r>
    </w:p>
    <w:p w14:paraId="4ED03FCD" w14:textId="77777777" w:rsidR="005B1105" w:rsidRPr="005B1105" w:rsidRDefault="005B1105" w:rsidP="005B1105">
      <w:pPr>
        <w:pStyle w:val="ListParagraph"/>
        <w:numPr>
          <w:ilvl w:val="0"/>
          <w:numId w:val="28"/>
        </w:numPr>
        <w:rPr>
          <w:rFonts w:cs="Arial"/>
          <w:bCs/>
          <w:szCs w:val="22"/>
        </w:rPr>
      </w:pPr>
      <w:r w:rsidRPr="005B1105">
        <w:rPr>
          <w:rFonts w:cs="Arial"/>
          <w:bCs/>
          <w:szCs w:val="22"/>
        </w:rPr>
        <w:t>Provide an annual report demonstrating value of delivery the service across organisational boundaries.</w:t>
      </w:r>
    </w:p>
    <w:p w14:paraId="5D93DE7D" w14:textId="77777777" w:rsidR="00502EE2" w:rsidRDefault="00502EE2" w:rsidP="005F7B2A">
      <w:pPr>
        <w:spacing w:line="276" w:lineRule="auto"/>
        <w:ind w:left="360"/>
        <w:jc w:val="both"/>
        <w:rPr>
          <w:rFonts w:ascii="Arial" w:hAnsi="Arial" w:cs="Arial"/>
          <w:sz w:val="22"/>
          <w:szCs w:val="22"/>
        </w:rPr>
      </w:pPr>
    </w:p>
    <w:p w14:paraId="0CCB4272" w14:textId="77777777" w:rsidR="000358E1" w:rsidRPr="005F7B2A" w:rsidRDefault="000358E1" w:rsidP="005F7B2A">
      <w:pPr>
        <w:pStyle w:val="ListParagraph"/>
        <w:spacing w:line="276" w:lineRule="auto"/>
        <w:ind w:left="-851" w:right="-908" w:firstLine="567"/>
        <w:rPr>
          <w:rFonts w:cs="Arial"/>
          <w:b/>
          <w:szCs w:val="22"/>
        </w:rPr>
      </w:pPr>
    </w:p>
    <w:p w14:paraId="6CC0CB81" w14:textId="3738C111" w:rsidR="00636429" w:rsidRDefault="00636429" w:rsidP="00636429">
      <w:pPr>
        <w:pStyle w:val="ListParagraph"/>
        <w:ind w:left="-851" w:right="-908" w:firstLine="567"/>
        <w:rPr>
          <w:rFonts w:cs="Arial"/>
          <w:b/>
          <w:szCs w:val="22"/>
        </w:rPr>
      </w:pPr>
      <w:r>
        <w:rPr>
          <w:rFonts w:cs="Arial"/>
          <w:b/>
          <w:szCs w:val="22"/>
        </w:rPr>
        <w:t>Education &amp; training</w:t>
      </w:r>
      <w:r w:rsidR="00381571">
        <w:rPr>
          <w:rFonts w:cs="Arial"/>
          <w:b/>
          <w:szCs w:val="22"/>
        </w:rPr>
        <w:t xml:space="preserve"> (Domain: Education)</w:t>
      </w:r>
    </w:p>
    <w:p w14:paraId="3B4C07A1" w14:textId="77777777" w:rsidR="00636429" w:rsidRDefault="00636429" w:rsidP="00636429">
      <w:pPr>
        <w:rPr>
          <w:rFonts w:ascii="Arial" w:hAnsi="Arial" w:cs="Arial"/>
          <w:sz w:val="22"/>
          <w:szCs w:val="22"/>
        </w:rPr>
      </w:pPr>
    </w:p>
    <w:p w14:paraId="6ECD7763" w14:textId="5EDCA016" w:rsidR="00636429" w:rsidRDefault="002F579D" w:rsidP="00636429">
      <w:pPr>
        <w:spacing w:line="276" w:lineRule="auto"/>
        <w:ind w:left="360"/>
        <w:jc w:val="both"/>
        <w:rPr>
          <w:rFonts w:ascii="Arial" w:hAnsi="Arial" w:cs="Arial"/>
          <w:sz w:val="22"/>
          <w:szCs w:val="22"/>
        </w:rPr>
      </w:pPr>
      <w:r>
        <w:rPr>
          <w:rFonts w:ascii="Arial" w:hAnsi="Arial" w:cs="Arial"/>
          <w:sz w:val="22"/>
          <w:szCs w:val="22"/>
        </w:rPr>
        <w:lastRenderedPageBreak/>
        <w:t>L</w:t>
      </w:r>
      <w:r w:rsidR="00636429">
        <w:rPr>
          <w:rFonts w:ascii="Arial" w:hAnsi="Arial" w:cs="Arial"/>
          <w:sz w:val="22"/>
          <w:szCs w:val="22"/>
        </w:rPr>
        <w:t xml:space="preserve">ead on the development </w:t>
      </w:r>
      <w:r w:rsidR="003F7D47">
        <w:rPr>
          <w:rFonts w:ascii="Arial" w:hAnsi="Arial" w:cs="Arial"/>
          <w:sz w:val="22"/>
          <w:szCs w:val="22"/>
        </w:rPr>
        <w:t xml:space="preserve">and delivery </w:t>
      </w:r>
      <w:r w:rsidR="00636429">
        <w:rPr>
          <w:rFonts w:ascii="Arial" w:hAnsi="Arial" w:cs="Arial"/>
          <w:sz w:val="22"/>
          <w:szCs w:val="22"/>
        </w:rPr>
        <w:t xml:space="preserve">of education and training in the field of medicines information and advice </w:t>
      </w:r>
      <w:r w:rsidR="003F7D47">
        <w:rPr>
          <w:rFonts w:ascii="Arial" w:hAnsi="Arial" w:cs="Arial"/>
          <w:sz w:val="22"/>
          <w:szCs w:val="22"/>
        </w:rPr>
        <w:t>to support</w:t>
      </w:r>
      <w:r w:rsidR="00636429">
        <w:rPr>
          <w:rFonts w:ascii="Arial" w:hAnsi="Arial" w:cs="Arial"/>
          <w:sz w:val="22"/>
          <w:szCs w:val="22"/>
        </w:rPr>
        <w:t xml:space="preserve"> pharmacy staff across the local health economy.</w:t>
      </w:r>
    </w:p>
    <w:p w14:paraId="1CD42920" w14:textId="0D6FE43B" w:rsidR="00224A8C" w:rsidRDefault="00224A8C" w:rsidP="00636429">
      <w:pPr>
        <w:pStyle w:val="ListParagraph"/>
        <w:numPr>
          <w:ilvl w:val="0"/>
          <w:numId w:val="28"/>
        </w:numPr>
        <w:spacing w:line="276" w:lineRule="auto"/>
        <w:jc w:val="both"/>
        <w:rPr>
          <w:rFonts w:cs="Arial"/>
          <w:bCs/>
          <w:szCs w:val="22"/>
        </w:rPr>
      </w:pPr>
      <w:r>
        <w:rPr>
          <w:rFonts w:cs="Arial"/>
          <w:bCs/>
          <w:szCs w:val="22"/>
        </w:rPr>
        <w:t>Support the professional development of individuals working in the MI team.</w:t>
      </w:r>
    </w:p>
    <w:p w14:paraId="5B6A113E" w14:textId="3B7402C2"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 xml:space="preserve">Identify the training needs of pharmacy staff in order to embed safe </w:t>
      </w:r>
      <w:r>
        <w:rPr>
          <w:rFonts w:cs="Arial"/>
          <w:bCs/>
          <w:szCs w:val="22"/>
        </w:rPr>
        <w:t>medicines information and advice</w:t>
      </w:r>
      <w:r w:rsidRPr="00636429">
        <w:rPr>
          <w:rFonts w:cs="Arial"/>
          <w:bCs/>
          <w:szCs w:val="22"/>
        </w:rPr>
        <w:t xml:space="preserve"> within everyday practice, whatever the practice area</w:t>
      </w:r>
      <w:r>
        <w:rPr>
          <w:rFonts w:cs="Arial"/>
          <w:bCs/>
          <w:szCs w:val="22"/>
        </w:rPr>
        <w:t>.</w:t>
      </w:r>
    </w:p>
    <w:p w14:paraId="0F24502B" w14:textId="376CAE8F" w:rsidR="00636429" w:rsidRPr="003F7D47" w:rsidRDefault="00636429" w:rsidP="003F7D47">
      <w:pPr>
        <w:pStyle w:val="ListParagraph"/>
        <w:numPr>
          <w:ilvl w:val="0"/>
          <w:numId w:val="28"/>
        </w:numPr>
        <w:spacing w:line="276" w:lineRule="auto"/>
        <w:jc w:val="both"/>
        <w:rPr>
          <w:rFonts w:cs="Arial"/>
          <w:bCs/>
          <w:szCs w:val="22"/>
        </w:rPr>
      </w:pPr>
      <w:r w:rsidRPr="003F7D47">
        <w:rPr>
          <w:rFonts w:cs="Arial"/>
          <w:bCs/>
          <w:szCs w:val="22"/>
        </w:rPr>
        <w:t xml:space="preserve">Develop strategies to meet these identified training needs. </w:t>
      </w:r>
    </w:p>
    <w:p w14:paraId="7F243086"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 xml:space="preserve">Work with colleagues and their respective divisions and/or directorates to identify the training needs of staff across the Trust in order to embed safe </w:t>
      </w:r>
      <w:r>
        <w:rPr>
          <w:rFonts w:cs="Arial"/>
          <w:bCs/>
          <w:szCs w:val="22"/>
        </w:rPr>
        <w:t>medicines information and advice</w:t>
      </w:r>
      <w:r w:rsidRPr="00636429">
        <w:rPr>
          <w:rFonts w:cs="Arial"/>
          <w:bCs/>
          <w:szCs w:val="22"/>
        </w:rPr>
        <w:t xml:space="preserve"> within everyday practice</w:t>
      </w:r>
      <w:r>
        <w:rPr>
          <w:rFonts w:cs="Arial"/>
          <w:bCs/>
          <w:szCs w:val="22"/>
        </w:rPr>
        <w:t>.</w:t>
      </w:r>
    </w:p>
    <w:p w14:paraId="2A6679A5" w14:textId="77777777" w:rsidR="0032677D" w:rsidRDefault="0032677D" w:rsidP="00636429">
      <w:pPr>
        <w:pStyle w:val="ListParagraph"/>
        <w:numPr>
          <w:ilvl w:val="0"/>
          <w:numId w:val="28"/>
        </w:numPr>
        <w:spacing w:line="276" w:lineRule="auto"/>
        <w:jc w:val="both"/>
        <w:rPr>
          <w:rFonts w:cs="Arial"/>
          <w:bCs/>
          <w:szCs w:val="22"/>
        </w:rPr>
      </w:pPr>
      <w:r>
        <w:rPr>
          <w:rFonts w:cs="Arial"/>
          <w:bCs/>
          <w:szCs w:val="22"/>
        </w:rPr>
        <w:t>Contribute to the UKMi Workforce Development Group to ensure that workforce planning and educational delivery meets the needs of the system.</w:t>
      </w:r>
    </w:p>
    <w:p w14:paraId="3855773F"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Lead or support initiatives to develop and introduce appropriate central or local strategies to meet these needs</w:t>
      </w:r>
      <w:r>
        <w:rPr>
          <w:rFonts w:cs="Arial"/>
          <w:bCs/>
          <w:szCs w:val="22"/>
        </w:rPr>
        <w:t>.</w:t>
      </w:r>
    </w:p>
    <w:p w14:paraId="41CC9097"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 xml:space="preserve">Develop and deliver education solutions that address </w:t>
      </w:r>
      <w:r>
        <w:rPr>
          <w:rFonts w:cs="Arial"/>
          <w:bCs/>
          <w:szCs w:val="22"/>
        </w:rPr>
        <w:t>medicines information</w:t>
      </w:r>
      <w:r w:rsidRPr="00636429">
        <w:rPr>
          <w:rFonts w:cs="Arial"/>
          <w:bCs/>
          <w:szCs w:val="22"/>
        </w:rPr>
        <w:t xml:space="preserve"> issues seen consistently across different organisations, for use within </w:t>
      </w:r>
      <w:r w:rsidR="002F579D">
        <w:rPr>
          <w:rFonts w:cs="Arial"/>
          <w:bCs/>
          <w:szCs w:val="22"/>
        </w:rPr>
        <w:t>organisations across the local health economy.</w:t>
      </w:r>
    </w:p>
    <w:p w14:paraId="5FD3CF7D" w14:textId="77777777" w:rsidR="00C12BC0" w:rsidRDefault="00C12BC0" w:rsidP="00636429">
      <w:pPr>
        <w:pStyle w:val="ListParagraph"/>
        <w:numPr>
          <w:ilvl w:val="0"/>
          <w:numId w:val="28"/>
        </w:numPr>
        <w:spacing w:line="276" w:lineRule="auto"/>
        <w:jc w:val="both"/>
        <w:rPr>
          <w:rFonts w:cs="Arial"/>
          <w:bCs/>
          <w:szCs w:val="22"/>
        </w:rPr>
      </w:pPr>
      <w:r>
        <w:rPr>
          <w:rFonts w:cs="Arial"/>
          <w:bCs/>
          <w:szCs w:val="22"/>
        </w:rPr>
        <w:t xml:space="preserve">Support pharmacists undertaking postgraduate qualifications to develop skills and knowledge related to provision of safe and effective information and advice about medicines. </w:t>
      </w:r>
    </w:p>
    <w:p w14:paraId="5BCBD80F" w14:textId="77777777" w:rsidR="00636429" w:rsidRPr="00636429" w:rsidRDefault="00636429" w:rsidP="00636429">
      <w:pPr>
        <w:pStyle w:val="ListParagraph"/>
        <w:numPr>
          <w:ilvl w:val="0"/>
          <w:numId w:val="28"/>
        </w:numPr>
        <w:spacing w:line="276" w:lineRule="auto"/>
        <w:jc w:val="both"/>
        <w:rPr>
          <w:rFonts w:cs="Arial"/>
          <w:bCs/>
          <w:szCs w:val="22"/>
        </w:rPr>
      </w:pPr>
      <w:r>
        <w:rPr>
          <w:rFonts w:cs="Arial"/>
          <w:bCs/>
          <w:szCs w:val="22"/>
        </w:rPr>
        <w:t>P</w:t>
      </w:r>
      <w:r w:rsidRPr="00636429">
        <w:rPr>
          <w:rFonts w:cs="Arial"/>
          <w:bCs/>
          <w:szCs w:val="22"/>
        </w:rPr>
        <w:t xml:space="preserve">articipate in junior doctor and other multi-professional induction and annual update training to meet the </w:t>
      </w:r>
      <w:r>
        <w:rPr>
          <w:rFonts w:cs="Arial"/>
          <w:bCs/>
          <w:szCs w:val="22"/>
        </w:rPr>
        <w:t>effective medicines information</w:t>
      </w:r>
      <w:r w:rsidRPr="00636429">
        <w:rPr>
          <w:rFonts w:cs="Arial"/>
          <w:bCs/>
          <w:szCs w:val="22"/>
        </w:rPr>
        <w:t xml:space="preserve"> needs </w:t>
      </w:r>
      <w:r>
        <w:rPr>
          <w:rFonts w:cs="Arial"/>
          <w:bCs/>
          <w:szCs w:val="22"/>
        </w:rPr>
        <w:t xml:space="preserve">of </w:t>
      </w:r>
      <w:r w:rsidRPr="00636429">
        <w:rPr>
          <w:rFonts w:cs="Arial"/>
          <w:bCs/>
          <w:szCs w:val="22"/>
        </w:rPr>
        <w:t>the Trust</w:t>
      </w:r>
      <w:r>
        <w:rPr>
          <w:rFonts w:cs="Arial"/>
          <w:bCs/>
          <w:szCs w:val="22"/>
        </w:rPr>
        <w:t>.</w:t>
      </w:r>
    </w:p>
    <w:p w14:paraId="362C95A3"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 xml:space="preserve">Establish and maintain formal links with the </w:t>
      </w:r>
      <w:r w:rsidR="002F579D">
        <w:rPr>
          <w:rFonts w:cs="Arial"/>
          <w:bCs/>
          <w:szCs w:val="22"/>
        </w:rPr>
        <w:t>local Higher Education Institution</w:t>
      </w:r>
      <w:r w:rsidRPr="00636429">
        <w:rPr>
          <w:rFonts w:cs="Arial"/>
          <w:bCs/>
          <w:szCs w:val="22"/>
        </w:rPr>
        <w:t xml:space="preserve"> School of Pharmacy, and, where appropriate, other Higher Education Institut</w:t>
      </w:r>
      <w:r w:rsidR="002F579D">
        <w:rPr>
          <w:rFonts w:cs="Arial"/>
          <w:bCs/>
          <w:szCs w:val="22"/>
        </w:rPr>
        <w:t>ions</w:t>
      </w:r>
      <w:r>
        <w:rPr>
          <w:rFonts w:cs="Arial"/>
          <w:bCs/>
          <w:szCs w:val="22"/>
        </w:rPr>
        <w:t>.</w:t>
      </w:r>
    </w:p>
    <w:p w14:paraId="67754E0D"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 xml:space="preserve">Evaluate training provided, and act to ensure </w:t>
      </w:r>
      <w:r w:rsidR="0032677D">
        <w:rPr>
          <w:rFonts w:cs="Arial"/>
          <w:bCs/>
          <w:szCs w:val="22"/>
        </w:rPr>
        <w:t>it develops in order to continue to meet the needs of the profession and patients.</w:t>
      </w:r>
    </w:p>
    <w:p w14:paraId="1A403FA3"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Identify personal training and development needs, and maintain a Personal Development Plan (PDP)</w:t>
      </w:r>
    </w:p>
    <w:p w14:paraId="2DD60DCF" w14:textId="77777777" w:rsid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Actively seek novel opportunities to meet personal training and development needs</w:t>
      </w:r>
      <w:r>
        <w:rPr>
          <w:rFonts w:cs="Arial"/>
          <w:bCs/>
          <w:szCs w:val="22"/>
        </w:rPr>
        <w:t>.</w:t>
      </w:r>
    </w:p>
    <w:p w14:paraId="07DC7D84" w14:textId="77777777" w:rsidR="0032677D" w:rsidRPr="00636429" w:rsidRDefault="0032677D" w:rsidP="00636429">
      <w:pPr>
        <w:pStyle w:val="ListParagraph"/>
        <w:numPr>
          <w:ilvl w:val="0"/>
          <w:numId w:val="28"/>
        </w:numPr>
        <w:spacing w:line="276" w:lineRule="auto"/>
        <w:jc w:val="both"/>
        <w:rPr>
          <w:rFonts w:cs="Arial"/>
          <w:bCs/>
          <w:szCs w:val="22"/>
        </w:rPr>
      </w:pPr>
      <w:r>
        <w:rPr>
          <w:rFonts w:cs="Arial"/>
          <w:bCs/>
          <w:szCs w:val="22"/>
        </w:rPr>
        <w:t>Act as a mentor to colleagues within the service. Provide mentorship to individuals from outside your immediate service.</w:t>
      </w:r>
    </w:p>
    <w:p w14:paraId="30C7F716" w14:textId="77777777" w:rsidR="00636429" w:rsidRPr="00636429" w:rsidRDefault="00636429" w:rsidP="00636429">
      <w:pPr>
        <w:pStyle w:val="ListParagraph"/>
        <w:numPr>
          <w:ilvl w:val="0"/>
          <w:numId w:val="28"/>
        </w:numPr>
        <w:spacing w:line="276" w:lineRule="auto"/>
        <w:jc w:val="both"/>
        <w:rPr>
          <w:rFonts w:cs="Arial"/>
          <w:bCs/>
          <w:szCs w:val="22"/>
        </w:rPr>
      </w:pPr>
      <w:r w:rsidRPr="00636429">
        <w:rPr>
          <w:rFonts w:cs="Arial"/>
          <w:bCs/>
          <w:szCs w:val="22"/>
        </w:rPr>
        <w:t>Maintain a portfolio of practice</w:t>
      </w:r>
      <w:r>
        <w:rPr>
          <w:rFonts w:cs="Arial"/>
          <w:bCs/>
          <w:szCs w:val="22"/>
        </w:rPr>
        <w:t>.</w:t>
      </w:r>
    </w:p>
    <w:p w14:paraId="025EE16F" w14:textId="77777777" w:rsidR="00636429" w:rsidRDefault="00636429" w:rsidP="005F7B2A">
      <w:pPr>
        <w:pStyle w:val="ListParagraph"/>
        <w:spacing w:line="276" w:lineRule="auto"/>
        <w:ind w:left="-851" w:right="-908" w:firstLine="567"/>
        <w:rPr>
          <w:rFonts w:cs="Arial"/>
          <w:b/>
          <w:szCs w:val="22"/>
        </w:rPr>
      </w:pPr>
    </w:p>
    <w:p w14:paraId="0CFB1C05" w14:textId="77777777" w:rsidR="00636429" w:rsidRDefault="00636429" w:rsidP="005F7B2A">
      <w:pPr>
        <w:pStyle w:val="ListParagraph"/>
        <w:spacing w:line="276" w:lineRule="auto"/>
        <w:ind w:left="-851" w:right="-908" w:firstLine="567"/>
        <w:rPr>
          <w:rFonts w:cs="Arial"/>
          <w:b/>
          <w:szCs w:val="22"/>
        </w:rPr>
      </w:pPr>
    </w:p>
    <w:p w14:paraId="7E4B3CA5" w14:textId="7B48D170" w:rsidR="00DF05E0" w:rsidRDefault="00DF05E0" w:rsidP="00DF05E0">
      <w:pPr>
        <w:pStyle w:val="ListParagraph"/>
        <w:ind w:left="-851" w:right="-908" w:firstLine="567"/>
        <w:rPr>
          <w:rFonts w:cs="Arial"/>
          <w:b/>
          <w:szCs w:val="22"/>
        </w:rPr>
      </w:pPr>
      <w:r>
        <w:rPr>
          <w:rFonts w:cs="Arial"/>
          <w:b/>
          <w:szCs w:val="22"/>
        </w:rPr>
        <w:t>Research &amp; development</w:t>
      </w:r>
      <w:r w:rsidR="00381571">
        <w:rPr>
          <w:rFonts w:cs="Arial"/>
          <w:b/>
          <w:szCs w:val="22"/>
        </w:rPr>
        <w:t xml:space="preserve"> (Domain: Research)</w:t>
      </w:r>
    </w:p>
    <w:p w14:paraId="2762719D" w14:textId="77777777" w:rsidR="00DF05E0" w:rsidRDefault="00DF05E0" w:rsidP="00DF05E0">
      <w:pPr>
        <w:rPr>
          <w:rFonts w:ascii="Arial" w:hAnsi="Arial" w:cs="Arial"/>
          <w:sz w:val="22"/>
          <w:szCs w:val="22"/>
        </w:rPr>
      </w:pPr>
    </w:p>
    <w:p w14:paraId="06AD6EA1" w14:textId="2E55817F" w:rsidR="00DF05E0" w:rsidRDefault="002F579D" w:rsidP="00DF05E0">
      <w:pPr>
        <w:spacing w:line="276" w:lineRule="auto"/>
        <w:ind w:left="360"/>
        <w:jc w:val="both"/>
        <w:rPr>
          <w:rFonts w:ascii="Arial" w:hAnsi="Arial" w:cs="Arial"/>
          <w:sz w:val="22"/>
          <w:szCs w:val="22"/>
        </w:rPr>
      </w:pPr>
      <w:r>
        <w:rPr>
          <w:rFonts w:ascii="Arial" w:hAnsi="Arial" w:cs="Arial"/>
          <w:sz w:val="22"/>
          <w:szCs w:val="22"/>
        </w:rPr>
        <w:t>L</w:t>
      </w:r>
      <w:r w:rsidR="00DF05E0">
        <w:rPr>
          <w:rFonts w:ascii="Arial" w:hAnsi="Arial" w:cs="Arial"/>
          <w:sz w:val="22"/>
          <w:szCs w:val="22"/>
        </w:rPr>
        <w:t>ead</w:t>
      </w:r>
      <w:r w:rsidR="005B1105">
        <w:rPr>
          <w:rFonts w:ascii="Arial" w:hAnsi="Arial" w:cs="Arial"/>
          <w:sz w:val="22"/>
          <w:szCs w:val="22"/>
        </w:rPr>
        <w:t>,</w:t>
      </w:r>
      <w:r w:rsidR="00DF05E0">
        <w:rPr>
          <w:rFonts w:ascii="Arial" w:hAnsi="Arial" w:cs="Arial"/>
          <w:sz w:val="22"/>
          <w:szCs w:val="22"/>
        </w:rPr>
        <w:t xml:space="preserve"> undertake </w:t>
      </w:r>
      <w:r w:rsidR="005B1105">
        <w:rPr>
          <w:rFonts w:ascii="Arial" w:hAnsi="Arial" w:cs="Arial"/>
          <w:sz w:val="22"/>
          <w:szCs w:val="22"/>
        </w:rPr>
        <w:t xml:space="preserve">and support </w:t>
      </w:r>
      <w:r w:rsidR="00DF05E0">
        <w:rPr>
          <w:rFonts w:ascii="Arial" w:hAnsi="Arial" w:cs="Arial"/>
          <w:sz w:val="22"/>
          <w:szCs w:val="22"/>
        </w:rPr>
        <w:t xml:space="preserve">research </w:t>
      </w:r>
      <w:r w:rsidR="005B1105">
        <w:rPr>
          <w:rFonts w:ascii="Arial" w:hAnsi="Arial" w:cs="Arial"/>
          <w:sz w:val="22"/>
          <w:szCs w:val="22"/>
        </w:rPr>
        <w:t xml:space="preserve">related to medicines information that could inform improvements or innovation in the field, and ensure </w:t>
      </w:r>
      <w:r w:rsidR="00DF05E0">
        <w:rPr>
          <w:rFonts w:ascii="Arial" w:hAnsi="Arial" w:cs="Arial"/>
          <w:sz w:val="22"/>
          <w:szCs w:val="22"/>
        </w:rPr>
        <w:t xml:space="preserve">that the findings of research are acted upon, and shared with the wider healthcare community </w:t>
      </w:r>
      <w:r w:rsidR="005B1105">
        <w:rPr>
          <w:rFonts w:ascii="Arial" w:hAnsi="Arial" w:cs="Arial"/>
          <w:sz w:val="22"/>
          <w:szCs w:val="22"/>
        </w:rPr>
        <w:t xml:space="preserve">(e.g. </w:t>
      </w:r>
      <w:r w:rsidR="00DF05E0">
        <w:rPr>
          <w:rFonts w:ascii="Arial" w:hAnsi="Arial" w:cs="Arial"/>
          <w:sz w:val="22"/>
          <w:szCs w:val="22"/>
        </w:rPr>
        <w:t xml:space="preserve">via publication in peer reviewed journals, presentations at appropriate fora, </w:t>
      </w:r>
      <w:r w:rsidR="005B1105">
        <w:rPr>
          <w:rFonts w:ascii="Arial" w:hAnsi="Arial" w:cs="Arial"/>
          <w:sz w:val="22"/>
          <w:szCs w:val="22"/>
        </w:rPr>
        <w:t xml:space="preserve">or </w:t>
      </w:r>
      <w:r w:rsidR="00DF05E0">
        <w:rPr>
          <w:rFonts w:ascii="Arial" w:hAnsi="Arial" w:cs="Arial"/>
          <w:sz w:val="22"/>
          <w:szCs w:val="22"/>
        </w:rPr>
        <w:t>other appropriate means</w:t>
      </w:r>
      <w:r w:rsidR="005B1105">
        <w:rPr>
          <w:rFonts w:ascii="Arial" w:hAnsi="Arial" w:cs="Arial"/>
          <w:sz w:val="22"/>
          <w:szCs w:val="22"/>
        </w:rPr>
        <w:t>)</w:t>
      </w:r>
      <w:r w:rsidR="00DF05E0">
        <w:rPr>
          <w:rFonts w:ascii="Arial" w:hAnsi="Arial" w:cs="Arial"/>
          <w:sz w:val="22"/>
          <w:szCs w:val="22"/>
        </w:rPr>
        <w:t>.</w:t>
      </w:r>
    </w:p>
    <w:p w14:paraId="4679BAC1" w14:textId="77777777" w:rsidR="00DF05E0" w:rsidRDefault="00DF05E0" w:rsidP="00DF05E0">
      <w:pPr>
        <w:rPr>
          <w:rFonts w:ascii="Arial" w:hAnsi="Arial" w:cs="Arial"/>
          <w:sz w:val="22"/>
          <w:szCs w:val="22"/>
        </w:rPr>
      </w:pPr>
    </w:p>
    <w:p w14:paraId="46FE54A8" w14:textId="77777777"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 xml:space="preserve">Demonstrate a critical approach towards safe </w:t>
      </w:r>
      <w:r>
        <w:rPr>
          <w:rFonts w:cs="Arial"/>
          <w:bCs/>
          <w:szCs w:val="22"/>
        </w:rPr>
        <w:t xml:space="preserve">and effective medicines information and advice </w:t>
      </w:r>
      <w:r w:rsidRPr="00DF05E0">
        <w:rPr>
          <w:rFonts w:cs="Arial"/>
          <w:bCs/>
          <w:szCs w:val="22"/>
        </w:rPr>
        <w:t>practice</w:t>
      </w:r>
      <w:r>
        <w:rPr>
          <w:rFonts w:cs="Arial"/>
          <w:bCs/>
          <w:szCs w:val="22"/>
        </w:rPr>
        <w:t>.</w:t>
      </w:r>
    </w:p>
    <w:p w14:paraId="23A1E74F" w14:textId="4576B21B" w:rsidR="0011713D" w:rsidRDefault="00DF05E0" w:rsidP="00DF05E0">
      <w:pPr>
        <w:pStyle w:val="ListParagraph"/>
        <w:numPr>
          <w:ilvl w:val="0"/>
          <w:numId w:val="28"/>
        </w:numPr>
        <w:spacing w:line="276" w:lineRule="auto"/>
        <w:jc w:val="both"/>
        <w:rPr>
          <w:rFonts w:cs="Arial"/>
          <w:bCs/>
          <w:szCs w:val="22"/>
        </w:rPr>
      </w:pPr>
      <w:r w:rsidRPr="00DF05E0">
        <w:rPr>
          <w:rFonts w:cs="Arial"/>
          <w:bCs/>
          <w:szCs w:val="22"/>
        </w:rPr>
        <w:t>Identify gaps in the current evidence base</w:t>
      </w:r>
      <w:r w:rsidR="005C4D70">
        <w:rPr>
          <w:rFonts w:cs="Arial"/>
          <w:bCs/>
          <w:szCs w:val="22"/>
        </w:rPr>
        <w:t xml:space="preserve"> </w:t>
      </w:r>
    </w:p>
    <w:p w14:paraId="26028301" w14:textId="35A3367D" w:rsidR="00DF05E0" w:rsidRPr="00DF05E0" w:rsidRDefault="0011713D" w:rsidP="00DF05E0">
      <w:pPr>
        <w:pStyle w:val="ListParagraph"/>
        <w:numPr>
          <w:ilvl w:val="0"/>
          <w:numId w:val="28"/>
        </w:numPr>
        <w:spacing w:line="276" w:lineRule="auto"/>
        <w:jc w:val="both"/>
        <w:rPr>
          <w:rFonts w:cs="Arial"/>
          <w:bCs/>
          <w:szCs w:val="22"/>
        </w:rPr>
      </w:pPr>
      <w:r>
        <w:rPr>
          <w:rFonts w:cs="Arial"/>
          <w:bCs/>
          <w:szCs w:val="22"/>
        </w:rPr>
        <w:t>Design research protocols to generate new evidence</w:t>
      </w:r>
      <w:r w:rsidR="005C4D70">
        <w:rPr>
          <w:rFonts w:cs="Arial"/>
          <w:bCs/>
          <w:szCs w:val="22"/>
        </w:rPr>
        <w:t xml:space="preserve"> to address the gaps identified</w:t>
      </w:r>
      <w:r w:rsidR="00DF05E0">
        <w:rPr>
          <w:rFonts w:cs="Arial"/>
          <w:bCs/>
          <w:szCs w:val="22"/>
        </w:rPr>
        <w:t>.</w:t>
      </w:r>
      <w:r w:rsidR="00DF05E0" w:rsidRPr="00DF05E0">
        <w:rPr>
          <w:rFonts w:cs="Arial"/>
          <w:bCs/>
          <w:szCs w:val="22"/>
        </w:rPr>
        <w:t xml:space="preserve"> </w:t>
      </w:r>
    </w:p>
    <w:p w14:paraId="49688C43" w14:textId="579F8A72"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 xml:space="preserve">Undertake </w:t>
      </w:r>
      <w:r w:rsidR="005C3FD0">
        <w:rPr>
          <w:rFonts w:cs="Arial"/>
          <w:bCs/>
          <w:szCs w:val="22"/>
        </w:rPr>
        <w:t xml:space="preserve">and supervise </w:t>
      </w:r>
      <w:r w:rsidRPr="00DF05E0">
        <w:rPr>
          <w:rFonts w:cs="Arial"/>
          <w:bCs/>
          <w:szCs w:val="22"/>
        </w:rPr>
        <w:t xml:space="preserve">research in the </w:t>
      </w:r>
      <w:r>
        <w:rPr>
          <w:rFonts w:cs="Arial"/>
          <w:bCs/>
          <w:szCs w:val="22"/>
        </w:rPr>
        <w:t xml:space="preserve">medicines information </w:t>
      </w:r>
      <w:r w:rsidRPr="00DF05E0">
        <w:rPr>
          <w:rFonts w:cs="Arial"/>
          <w:bCs/>
          <w:szCs w:val="22"/>
        </w:rPr>
        <w:t>setting</w:t>
      </w:r>
      <w:r>
        <w:rPr>
          <w:rFonts w:cs="Arial"/>
          <w:bCs/>
          <w:szCs w:val="22"/>
        </w:rPr>
        <w:t>.</w:t>
      </w:r>
    </w:p>
    <w:p w14:paraId="4AD9CA72" w14:textId="6E5430AA" w:rsidR="00DF05E0" w:rsidRPr="00DF05E0" w:rsidRDefault="005C4D70" w:rsidP="00DF05E0">
      <w:pPr>
        <w:pStyle w:val="ListParagraph"/>
        <w:numPr>
          <w:ilvl w:val="0"/>
          <w:numId w:val="28"/>
        </w:numPr>
        <w:spacing w:line="276" w:lineRule="auto"/>
        <w:jc w:val="both"/>
        <w:rPr>
          <w:rFonts w:cs="Arial"/>
          <w:bCs/>
          <w:szCs w:val="22"/>
        </w:rPr>
      </w:pPr>
      <w:r>
        <w:rPr>
          <w:rFonts w:cs="Arial"/>
          <w:bCs/>
          <w:szCs w:val="22"/>
        </w:rPr>
        <w:t>Use</w:t>
      </w:r>
      <w:r w:rsidRPr="00DF05E0">
        <w:rPr>
          <w:rFonts w:cs="Arial"/>
          <w:bCs/>
          <w:szCs w:val="22"/>
        </w:rPr>
        <w:t xml:space="preserve"> </w:t>
      </w:r>
      <w:r w:rsidR="00DF05E0" w:rsidRPr="00DF05E0">
        <w:rPr>
          <w:rFonts w:cs="Arial"/>
          <w:bCs/>
          <w:szCs w:val="22"/>
        </w:rPr>
        <w:t xml:space="preserve">existing and newly generated research evidence </w:t>
      </w:r>
      <w:r>
        <w:rPr>
          <w:rFonts w:cs="Arial"/>
          <w:bCs/>
          <w:szCs w:val="22"/>
        </w:rPr>
        <w:t xml:space="preserve">to inform and develop </w:t>
      </w:r>
      <w:r w:rsidR="00DF05E0" w:rsidRPr="00DF05E0">
        <w:rPr>
          <w:rFonts w:cs="Arial"/>
          <w:bCs/>
          <w:szCs w:val="22"/>
        </w:rPr>
        <w:t>practice</w:t>
      </w:r>
      <w:r>
        <w:rPr>
          <w:rFonts w:cs="Arial"/>
          <w:bCs/>
          <w:szCs w:val="22"/>
        </w:rPr>
        <w:t xml:space="preserve"> and services at organisational level and beyond</w:t>
      </w:r>
      <w:r w:rsidR="00DF05E0">
        <w:rPr>
          <w:rFonts w:cs="Arial"/>
          <w:bCs/>
          <w:szCs w:val="22"/>
        </w:rPr>
        <w:t>.</w:t>
      </w:r>
      <w:r w:rsidR="00DF05E0" w:rsidRPr="00DF05E0">
        <w:rPr>
          <w:rFonts w:cs="Arial"/>
          <w:bCs/>
          <w:szCs w:val="22"/>
        </w:rPr>
        <w:t xml:space="preserve"> </w:t>
      </w:r>
    </w:p>
    <w:p w14:paraId="203844AB" w14:textId="5DCA228F"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lastRenderedPageBreak/>
        <w:t xml:space="preserve">Submit research findings for </w:t>
      </w:r>
      <w:r w:rsidR="005C4D70">
        <w:rPr>
          <w:rFonts w:cs="Arial"/>
          <w:bCs/>
          <w:szCs w:val="22"/>
        </w:rPr>
        <w:t xml:space="preserve">dissemination including at conferences (poster or oral presentations) and </w:t>
      </w:r>
      <w:r w:rsidRPr="00DF05E0">
        <w:rPr>
          <w:rFonts w:cs="Arial"/>
          <w:bCs/>
          <w:szCs w:val="22"/>
        </w:rPr>
        <w:t>publication in appropriate peer reviewed journals</w:t>
      </w:r>
      <w:r>
        <w:rPr>
          <w:rFonts w:cs="Arial"/>
          <w:bCs/>
          <w:szCs w:val="22"/>
        </w:rPr>
        <w:t>.</w:t>
      </w:r>
    </w:p>
    <w:p w14:paraId="29AF1203" w14:textId="4AA627D4"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 xml:space="preserve">Guide and support others undertaking research </w:t>
      </w:r>
      <w:r>
        <w:rPr>
          <w:rFonts w:cs="Arial"/>
          <w:bCs/>
          <w:szCs w:val="22"/>
        </w:rPr>
        <w:t xml:space="preserve">and service evaluation </w:t>
      </w:r>
      <w:r w:rsidRPr="00DF05E0">
        <w:rPr>
          <w:rFonts w:cs="Arial"/>
          <w:bCs/>
          <w:szCs w:val="22"/>
        </w:rPr>
        <w:t xml:space="preserve">in </w:t>
      </w:r>
      <w:r>
        <w:rPr>
          <w:rFonts w:cs="Arial"/>
          <w:bCs/>
          <w:szCs w:val="22"/>
        </w:rPr>
        <w:t>medicines information.</w:t>
      </w:r>
      <w:r w:rsidR="00355821">
        <w:rPr>
          <w:rFonts w:cs="Arial"/>
          <w:bCs/>
          <w:szCs w:val="22"/>
        </w:rPr>
        <w:t xml:space="preserve"> </w:t>
      </w:r>
    </w:p>
    <w:p w14:paraId="38B2841C" w14:textId="7EF81028" w:rsidR="00355821" w:rsidRDefault="00355821" w:rsidP="00DF05E0">
      <w:pPr>
        <w:pStyle w:val="ListParagraph"/>
        <w:numPr>
          <w:ilvl w:val="0"/>
          <w:numId w:val="28"/>
        </w:numPr>
        <w:spacing w:line="276" w:lineRule="auto"/>
        <w:jc w:val="both"/>
        <w:rPr>
          <w:rFonts w:cs="Arial"/>
          <w:bCs/>
          <w:szCs w:val="22"/>
        </w:rPr>
      </w:pPr>
      <w:r>
        <w:rPr>
          <w:rFonts w:cs="Arial"/>
          <w:bCs/>
          <w:szCs w:val="22"/>
        </w:rPr>
        <w:t>Collaborate with multidisciplinary team or colleagues outside the organisation to conduct research projects</w:t>
      </w:r>
    </w:p>
    <w:p w14:paraId="3C52D847" w14:textId="77777777" w:rsid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Establish research partnerships with Higher Education Institutes</w:t>
      </w:r>
      <w:r w:rsidR="0032677D">
        <w:rPr>
          <w:rFonts w:cs="Arial"/>
          <w:bCs/>
          <w:szCs w:val="22"/>
        </w:rPr>
        <w:t xml:space="preserve"> (HEIs)</w:t>
      </w:r>
      <w:r w:rsidRPr="00DF05E0">
        <w:rPr>
          <w:rFonts w:cs="Arial"/>
          <w:bCs/>
          <w:szCs w:val="22"/>
        </w:rPr>
        <w:t xml:space="preserve">, other NHS Trusts, and external agencies, where there is a shared interest in </w:t>
      </w:r>
      <w:r>
        <w:rPr>
          <w:rFonts w:cs="Arial"/>
          <w:bCs/>
          <w:szCs w:val="22"/>
        </w:rPr>
        <w:t>provision of information and advice about medicines.</w:t>
      </w:r>
    </w:p>
    <w:p w14:paraId="513FF7CE" w14:textId="77777777" w:rsidR="0032677D" w:rsidRDefault="0032677D" w:rsidP="00DF05E0">
      <w:pPr>
        <w:pStyle w:val="ListParagraph"/>
        <w:numPr>
          <w:ilvl w:val="0"/>
          <w:numId w:val="28"/>
        </w:numPr>
        <w:spacing w:line="276" w:lineRule="auto"/>
        <w:jc w:val="both"/>
        <w:rPr>
          <w:rFonts w:cs="Arial"/>
          <w:bCs/>
          <w:szCs w:val="22"/>
        </w:rPr>
      </w:pPr>
      <w:r>
        <w:rPr>
          <w:rFonts w:cs="Arial"/>
          <w:bCs/>
          <w:szCs w:val="22"/>
        </w:rPr>
        <w:t>Work with research partners to develop and deliver against a research strategy for medicines information and advice.</w:t>
      </w:r>
    </w:p>
    <w:p w14:paraId="1E1275C6" w14:textId="77777777" w:rsidR="0032677D" w:rsidRPr="00DF05E0" w:rsidRDefault="0032677D" w:rsidP="00DF05E0">
      <w:pPr>
        <w:pStyle w:val="ListParagraph"/>
        <w:numPr>
          <w:ilvl w:val="0"/>
          <w:numId w:val="28"/>
        </w:numPr>
        <w:spacing w:line="276" w:lineRule="auto"/>
        <w:jc w:val="both"/>
        <w:rPr>
          <w:rFonts w:cs="Arial"/>
          <w:bCs/>
          <w:szCs w:val="22"/>
        </w:rPr>
      </w:pPr>
      <w:r>
        <w:rPr>
          <w:rFonts w:cs="Arial"/>
          <w:bCs/>
          <w:szCs w:val="22"/>
        </w:rPr>
        <w:t>Work with UKMi Exec and other relevant national partners to enable research findings to be incorporated into practice across the country.</w:t>
      </w:r>
    </w:p>
    <w:p w14:paraId="453D01E6" w14:textId="77777777"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 xml:space="preserve">Review and evaluate research protocols for </w:t>
      </w:r>
      <w:r>
        <w:rPr>
          <w:rFonts w:cs="Arial"/>
          <w:bCs/>
          <w:szCs w:val="22"/>
        </w:rPr>
        <w:t>medicines information</w:t>
      </w:r>
      <w:r w:rsidRPr="00DF05E0">
        <w:rPr>
          <w:rFonts w:cs="Arial"/>
          <w:bCs/>
          <w:szCs w:val="22"/>
        </w:rPr>
        <w:t xml:space="preserve"> issues, as required </w:t>
      </w:r>
    </w:p>
    <w:p w14:paraId="507EADA5" w14:textId="145163FB" w:rsidR="00DF05E0" w:rsidRDefault="005B1105" w:rsidP="00DF05E0">
      <w:pPr>
        <w:pStyle w:val="ListParagraph"/>
        <w:numPr>
          <w:ilvl w:val="0"/>
          <w:numId w:val="28"/>
        </w:numPr>
        <w:spacing w:line="276" w:lineRule="auto"/>
        <w:jc w:val="both"/>
        <w:rPr>
          <w:rFonts w:cs="Arial"/>
          <w:bCs/>
          <w:szCs w:val="22"/>
        </w:rPr>
      </w:pPr>
      <w:r>
        <w:rPr>
          <w:rFonts w:cs="Arial"/>
          <w:bCs/>
          <w:szCs w:val="22"/>
        </w:rPr>
        <w:t xml:space="preserve">Work with </w:t>
      </w:r>
      <w:r w:rsidR="00DF05E0">
        <w:rPr>
          <w:rFonts w:cs="Arial"/>
          <w:bCs/>
          <w:szCs w:val="22"/>
        </w:rPr>
        <w:t>a local HEI t</w:t>
      </w:r>
      <w:r w:rsidR="00DF05E0" w:rsidRPr="00DF05E0">
        <w:rPr>
          <w:rFonts w:cs="Arial"/>
          <w:bCs/>
          <w:szCs w:val="22"/>
        </w:rPr>
        <w:t>o provide clinical pharmacist practitioner input into relevant courses</w:t>
      </w:r>
      <w:r w:rsidR="0032677D">
        <w:rPr>
          <w:rFonts w:cs="Arial"/>
          <w:bCs/>
          <w:szCs w:val="22"/>
        </w:rPr>
        <w:t xml:space="preserve"> and research</w:t>
      </w:r>
      <w:r w:rsidR="00DF05E0" w:rsidRPr="00DF05E0">
        <w:rPr>
          <w:rFonts w:cs="Arial"/>
          <w:bCs/>
          <w:szCs w:val="22"/>
        </w:rPr>
        <w:t>, including</w:t>
      </w:r>
      <w:r w:rsidR="00DF05E0">
        <w:rPr>
          <w:rFonts w:cs="Arial"/>
          <w:bCs/>
          <w:szCs w:val="22"/>
        </w:rPr>
        <w:t xml:space="preserve"> </w:t>
      </w:r>
      <w:r w:rsidR="0032677D">
        <w:rPr>
          <w:rFonts w:cs="Arial"/>
          <w:bCs/>
          <w:szCs w:val="22"/>
        </w:rPr>
        <w:t xml:space="preserve">at </w:t>
      </w:r>
      <w:proofErr w:type="spellStart"/>
      <w:r w:rsidR="00DF05E0">
        <w:rPr>
          <w:rFonts w:cs="Arial"/>
          <w:bCs/>
          <w:szCs w:val="22"/>
        </w:rPr>
        <w:t>MPharm</w:t>
      </w:r>
      <w:proofErr w:type="spellEnd"/>
      <w:r w:rsidR="00DF05E0">
        <w:rPr>
          <w:rFonts w:cs="Arial"/>
          <w:bCs/>
          <w:szCs w:val="22"/>
        </w:rPr>
        <w:t>, Diploma</w:t>
      </w:r>
      <w:r w:rsidR="0032677D">
        <w:rPr>
          <w:rFonts w:cs="Arial"/>
          <w:bCs/>
          <w:szCs w:val="22"/>
        </w:rPr>
        <w:t>,</w:t>
      </w:r>
      <w:r w:rsidR="00DF05E0">
        <w:rPr>
          <w:rFonts w:cs="Arial"/>
          <w:bCs/>
          <w:szCs w:val="22"/>
        </w:rPr>
        <w:t xml:space="preserve"> MSc</w:t>
      </w:r>
      <w:r w:rsidR="0032677D">
        <w:rPr>
          <w:rFonts w:cs="Arial"/>
          <w:bCs/>
          <w:szCs w:val="22"/>
        </w:rPr>
        <w:t>, and PhD level.</w:t>
      </w:r>
    </w:p>
    <w:p w14:paraId="731F017B" w14:textId="7068B1F2" w:rsidR="005B1105" w:rsidRPr="005B1105" w:rsidRDefault="005B1105" w:rsidP="005B1105">
      <w:pPr>
        <w:pStyle w:val="ListParagraph"/>
        <w:numPr>
          <w:ilvl w:val="0"/>
          <w:numId w:val="28"/>
        </w:numPr>
        <w:spacing w:line="276" w:lineRule="auto"/>
        <w:jc w:val="both"/>
        <w:rPr>
          <w:rFonts w:cs="Arial"/>
          <w:bCs/>
          <w:szCs w:val="22"/>
        </w:rPr>
      </w:pPr>
      <w:r w:rsidRPr="00636429">
        <w:rPr>
          <w:rFonts w:cs="Arial"/>
          <w:bCs/>
          <w:szCs w:val="22"/>
        </w:rPr>
        <w:t xml:space="preserve">Undertake evaluations </w:t>
      </w:r>
      <w:r>
        <w:rPr>
          <w:rFonts w:cs="Arial"/>
          <w:bCs/>
          <w:szCs w:val="22"/>
        </w:rPr>
        <w:t>of medicines advice services across the local health economy and lead on introduction of innovative developments. Build in structures to evaluate impact of innovations.</w:t>
      </w:r>
    </w:p>
    <w:p w14:paraId="26D86BA9" w14:textId="77777777" w:rsidR="00DF05E0" w:rsidRDefault="00DF05E0" w:rsidP="005F7B2A">
      <w:pPr>
        <w:pStyle w:val="ListParagraph"/>
        <w:spacing w:line="276" w:lineRule="auto"/>
        <w:ind w:left="-851" w:right="-908" w:firstLine="567"/>
        <w:rPr>
          <w:rFonts w:cs="Arial"/>
          <w:b/>
          <w:szCs w:val="22"/>
        </w:rPr>
      </w:pPr>
    </w:p>
    <w:p w14:paraId="57A6E844" w14:textId="77777777" w:rsidR="00DF05E0" w:rsidRDefault="00DF05E0" w:rsidP="00DF05E0">
      <w:pPr>
        <w:pStyle w:val="ListParagraph"/>
        <w:ind w:left="-851" w:right="-908" w:firstLine="567"/>
        <w:rPr>
          <w:rFonts w:cs="Arial"/>
          <w:b/>
          <w:szCs w:val="22"/>
        </w:rPr>
      </w:pPr>
      <w:r>
        <w:rPr>
          <w:rFonts w:cs="Arial"/>
          <w:b/>
          <w:szCs w:val="22"/>
        </w:rPr>
        <w:t>General &amp; operational</w:t>
      </w:r>
    </w:p>
    <w:p w14:paraId="3929698C" w14:textId="77777777" w:rsidR="00DF05E0" w:rsidRDefault="00DF05E0" w:rsidP="00DF05E0">
      <w:pPr>
        <w:rPr>
          <w:rFonts w:ascii="Arial" w:hAnsi="Arial" w:cs="Arial"/>
          <w:sz w:val="22"/>
          <w:szCs w:val="22"/>
        </w:rPr>
      </w:pPr>
    </w:p>
    <w:p w14:paraId="051184E1" w14:textId="77777777" w:rsidR="00D93D43" w:rsidRDefault="00D93D43" w:rsidP="00D93D43">
      <w:pPr>
        <w:numPr>
          <w:ilvl w:val="0"/>
          <w:numId w:val="28"/>
        </w:numPr>
        <w:spacing w:after="60"/>
        <w:jc w:val="both"/>
        <w:rPr>
          <w:rFonts w:ascii="Arial" w:hAnsi="Arial" w:cs="Arial"/>
          <w:sz w:val="22"/>
          <w:szCs w:val="22"/>
        </w:rPr>
      </w:pPr>
      <w:r>
        <w:rPr>
          <w:rFonts w:ascii="Arial" w:hAnsi="Arial" w:cs="Arial"/>
          <w:sz w:val="22"/>
          <w:szCs w:val="22"/>
        </w:rPr>
        <w:t>Maintain a broad range of pharmacy practice skills</w:t>
      </w:r>
    </w:p>
    <w:p w14:paraId="7D08E575" w14:textId="77777777"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Participate in any designated rota cover for late duties, on-call, weekend and bank holiday duties, as required</w:t>
      </w:r>
    </w:p>
    <w:p w14:paraId="5957AFF7" w14:textId="77777777" w:rsidR="00DF05E0" w:rsidRPr="00DF05E0" w:rsidRDefault="00DF05E0" w:rsidP="00DF05E0">
      <w:pPr>
        <w:pStyle w:val="ListParagraph"/>
        <w:numPr>
          <w:ilvl w:val="0"/>
          <w:numId w:val="28"/>
        </w:numPr>
        <w:spacing w:line="276" w:lineRule="auto"/>
        <w:jc w:val="both"/>
        <w:rPr>
          <w:rFonts w:cs="Arial"/>
          <w:bCs/>
          <w:szCs w:val="22"/>
        </w:rPr>
      </w:pPr>
      <w:r w:rsidRPr="00DF05E0">
        <w:rPr>
          <w:rFonts w:cs="Arial"/>
          <w:bCs/>
          <w:szCs w:val="22"/>
        </w:rPr>
        <w:t xml:space="preserve">Undertake other duties as specified by the </w:t>
      </w:r>
      <w:r w:rsidR="002F579D">
        <w:rPr>
          <w:rFonts w:cs="Arial"/>
          <w:bCs/>
          <w:szCs w:val="22"/>
        </w:rPr>
        <w:t>Chief Pharmacist</w:t>
      </w:r>
    </w:p>
    <w:p w14:paraId="14067751" w14:textId="77777777" w:rsidR="00DF05E0" w:rsidRDefault="00DF05E0" w:rsidP="005F7B2A">
      <w:pPr>
        <w:pStyle w:val="ListParagraph"/>
        <w:spacing w:line="276" w:lineRule="auto"/>
        <w:ind w:left="-851" w:right="-908" w:firstLine="567"/>
        <w:rPr>
          <w:rFonts w:cs="Arial"/>
          <w:b/>
          <w:szCs w:val="22"/>
        </w:rPr>
      </w:pPr>
    </w:p>
    <w:p w14:paraId="571C1712" w14:textId="77777777" w:rsidR="000358E1" w:rsidRPr="005F7B2A" w:rsidRDefault="000358E1" w:rsidP="00C12BC0">
      <w:pPr>
        <w:pStyle w:val="ListParagraph"/>
        <w:ind w:left="-851" w:right="-908" w:firstLine="567"/>
        <w:rPr>
          <w:rFonts w:cs="Arial"/>
          <w:b/>
          <w:szCs w:val="22"/>
        </w:rPr>
      </w:pPr>
      <w:r w:rsidRPr="005F7B2A">
        <w:rPr>
          <w:rFonts w:cs="Arial"/>
          <w:b/>
          <w:szCs w:val="22"/>
        </w:rPr>
        <w:t>Physical Working Conditions &amp; Environment</w:t>
      </w:r>
    </w:p>
    <w:p w14:paraId="6BADF3AA" w14:textId="77777777" w:rsidR="000358E1" w:rsidRPr="002011F4" w:rsidRDefault="000358E1" w:rsidP="00C12BC0">
      <w:pPr>
        <w:pStyle w:val="ListParagraph"/>
        <w:numPr>
          <w:ilvl w:val="0"/>
          <w:numId w:val="28"/>
        </w:numPr>
        <w:spacing w:line="276" w:lineRule="auto"/>
        <w:jc w:val="both"/>
        <w:rPr>
          <w:rFonts w:cs="Arial"/>
          <w:bCs/>
          <w:szCs w:val="22"/>
        </w:rPr>
      </w:pPr>
      <w:r w:rsidRPr="002011F4">
        <w:rPr>
          <w:rFonts w:cs="Arial"/>
          <w:bCs/>
          <w:szCs w:val="22"/>
        </w:rPr>
        <w:t>Physical effort</w:t>
      </w:r>
      <w:r w:rsidR="00C12BC0">
        <w:rPr>
          <w:rFonts w:cs="Arial"/>
          <w:bCs/>
          <w:szCs w:val="22"/>
        </w:rPr>
        <w:t xml:space="preserve">: </w:t>
      </w:r>
      <w:r w:rsidRPr="002011F4">
        <w:rPr>
          <w:rFonts w:cs="Arial"/>
          <w:bCs/>
          <w:szCs w:val="22"/>
        </w:rPr>
        <w:t>mostly sitting, combined with standing, walking and occasional light physical effort.</w:t>
      </w:r>
    </w:p>
    <w:p w14:paraId="0B69B0B4" w14:textId="77777777" w:rsidR="000358E1" w:rsidRPr="002011F4" w:rsidRDefault="000358E1" w:rsidP="00C12BC0">
      <w:pPr>
        <w:pStyle w:val="ListParagraph"/>
        <w:numPr>
          <w:ilvl w:val="0"/>
          <w:numId w:val="28"/>
        </w:numPr>
        <w:spacing w:line="276" w:lineRule="auto"/>
        <w:jc w:val="both"/>
        <w:rPr>
          <w:rFonts w:cs="Arial"/>
          <w:bCs/>
          <w:szCs w:val="22"/>
        </w:rPr>
      </w:pPr>
      <w:r w:rsidRPr="002011F4">
        <w:rPr>
          <w:rFonts w:cs="Arial"/>
          <w:bCs/>
          <w:szCs w:val="22"/>
        </w:rPr>
        <w:t xml:space="preserve">Required to use a PC for majority of work activities. </w:t>
      </w:r>
      <w:r w:rsidR="00BA10C1">
        <w:rPr>
          <w:rFonts w:cs="Arial"/>
          <w:bCs/>
          <w:szCs w:val="22"/>
        </w:rPr>
        <w:t>In order to carry out all tasks in their job, this person needs to have highly developed physical skills to allow them to quickly and accurately type information into the computer; this includes typing whilst listening as someone provides information about an enquiry</w:t>
      </w:r>
      <w:r w:rsidRPr="002011F4">
        <w:rPr>
          <w:rFonts w:cs="Arial"/>
          <w:bCs/>
          <w:szCs w:val="22"/>
        </w:rPr>
        <w:t xml:space="preserve">. </w:t>
      </w:r>
    </w:p>
    <w:p w14:paraId="70ACAB40" w14:textId="77777777" w:rsidR="000358E1" w:rsidRPr="002011F4" w:rsidRDefault="000358E1" w:rsidP="00C12BC0">
      <w:pPr>
        <w:pStyle w:val="ListParagraph"/>
        <w:numPr>
          <w:ilvl w:val="0"/>
          <w:numId w:val="28"/>
        </w:numPr>
        <w:spacing w:line="276" w:lineRule="auto"/>
        <w:jc w:val="both"/>
        <w:rPr>
          <w:rFonts w:cs="Arial"/>
          <w:bCs/>
          <w:szCs w:val="22"/>
        </w:rPr>
      </w:pPr>
      <w:r w:rsidRPr="002011F4">
        <w:rPr>
          <w:rFonts w:cs="Arial"/>
          <w:bCs/>
          <w:szCs w:val="22"/>
        </w:rPr>
        <w:t>Advanced listening, data assimilation and documentation skills required for enquiry handling using paperless enquiry management system whilst listening to caller.</w:t>
      </w:r>
    </w:p>
    <w:p w14:paraId="2B32A97E" w14:textId="77777777" w:rsidR="000358E1" w:rsidRPr="00C12BC0" w:rsidRDefault="000358E1" w:rsidP="00C12BC0">
      <w:pPr>
        <w:pStyle w:val="ListParagraph"/>
        <w:numPr>
          <w:ilvl w:val="0"/>
          <w:numId w:val="28"/>
        </w:numPr>
        <w:spacing w:line="276" w:lineRule="auto"/>
        <w:jc w:val="both"/>
        <w:rPr>
          <w:rFonts w:cs="Arial"/>
          <w:bCs/>
          <w:szCs w:val="22"/>
        </w:rPr>
      </w:pPr>
      <w:r w:rsidRPr="00C12BC0">
        <w:rPr>
          <w:rFonts w:cs="Arial"/>
          <w:bCs/>
          <w:szCs w:val="22"/>
        </w:rPr>
        <w:t xml:space="preserve">Frequently maintain concentration for long periods of time, while writing, checking or evaluating information for in-depth enquiries, new drug reviews, </w:t>
      </w:r>
      <w:r w:rsidR="00C12BC0">
        <w:rPr>
          <w:rFonts w:cs="Arial"/>
          <w:bCs/>
          <w:szCs w:val="22"/>
        </w:rPr>
        <w:t xml:space="preserve">business cases, </w:t>
      </w:r>
      <w:r w:rsidRPr="00C12BC0">
        <w:rPr>
          <w:rFonts w:cs="Arial"/>
          <w:bCs/>
          <w:szCs w:val="22"/>
        </w:rPr>
        <w:t>frequently asked questions or critical appraisals of major trials.</w:t>
      </w:r>
    </w:p>
    <w:p w14:paraId="519D0856" w14:textId="77777777" w:rsidR="000358E1" w:rsidRPr="002011F4" w:rsidRDefault="000358E1" w:rsidP="00C12BC0">
      <w:pPr>
        <w:pStyle w:val="ListParagraph"/>
        <w:numPr>
          <w:ilvl w:val="0"/>
          <w:numId w:val="28"/>
        </w:numPr>
        <w:spacing w:line="276" w:lineRule="auto"/>
        <w:jc w:val="both"/>
        <w:rPr>
          <w:rFonts w:cs="Arial"/>
          <w:bCs/>
          <w:szCs w:val="22"/>
        </w:rPr>
      </w:pPr>
      <w:r w:rsidRPr="002011F4">
        <w:rPr>
          <w:rFonts w:cs="Arial"/>
          <w:bCs/>
          <w:szCs w:val="22"/>
        </w:rPr>
        <w:t xml:space="preserve">Required to </w:t>
      </w:r>
      <w:r w:rsidR="00C12BC0">
        <w:rPr>
          <w:rFonts w:cs="Arial"/>
          <w:bCs/>
          <w:szCs w:val="22"/>
        </w:rPr>
        <w:t xml:space="preserve">frequently </w:t>
      </w:r>
      <w:r w:rsidRPr="002011F4">
        <w:rPr>
          <w:rFonts w:cs="Arial"/>
          <w:bCs/>
          <w:szCs w:val="22"/>
        </w:rPr>
        <w:t xml:space="preserve">travel to venues and other Trusts within the </w:t>
      </w:r>
      <w:r w:rsidR="00C12BC0">
        <w:rPr>
          <w:rFonts w:cs="Arial"/>
          <w:bCs/>
          <w:szCs w:val="22"/>
        </w:rPr>
        <w:t xml:space="preserve">local health economy </w:t>
      </w:r>
      <w:r w:rsidRPr="002011F4">
        <w:rPr>
          <w:rFonts w:cs="Arial"/>
          <w:bCs/>
          <w:szCs w:val="22"/>
        </w:rPr>
        <w:t xml:space="preserve">for </w:t>
      </w:r>
      <w:r w:rsidR="00C12BC0">
        <w:rPr>
          <w:rFonts w:cs="Arial"/>
          <w:bCs/>
          <w:szCs w:val="22"/>
        </w:rPr>
        <w:t xml:space="preserve">meetings and </w:t>
      </w:r>
      <w:r w:rsidRPr="002011F4">
        <w:rPr>
          <w:rFonts w:cs="Arial"/>
          <w:bCs/>
          <w:szCs w:val="22"/>
        </w:rPr>
        <w:t xml:space="preserve">training events. </w:t>
      </w:r>
      <w:r w:rsidR="00C12BC0">
        <w:rPr>
          <w:rFonts w:cs="Arial"/>
          <w:bCs/>
          <w:szCs w:val="22"/>
        </w:rPr>
        <w:t xml:space="preserve">Occasional travel within the UK for UKMi activities. </w:t>
      </w:r>
      <w:r w:rsidRPr="002011F4">
        <w:rPr>
          <w:rFonts w:cs="Arial"/>
          <w:bCs/>
          <w:szCs w:val="22"/>
        </w:rPr>
        <w:t>This may require transportation of light loads e.g. laptop, projector, papers etc.</w:t>
      </w:r>
    </w:p>
    <w:p w14:paraId="1055A29D" w14:textId="77777777" w:rsidR="000358E1" w:rsidRDefault="000358E1" w:rsidP="00AD4DA3">
      <w:pPr>
        <w:pStyle w:val="ListParagraph"/>
        <w:ind w:left="-851" w:right="-908" w:firstLine="567"/>
        <w:rPr>
          <w:rFonts w:cs="Arial"/>
          <w:b/>
          <w:szCs w:val="22"/>
        </w:rPr>
      </w:pPr>
    </w:p>
    <w:p w14:paraId="404C0C92" w14:textId="77777777" w:rsidR="00AD4DA3" w:rsidRPr="00DA1E1E" w:rsidRDefault="00AD4DA3" w:rsidP="00AD4DA3">
      <w:pPr>
        <w:pStyle w:val="ListParagraph"/>
        <w:ind w:left="-851" w:right="-908"/>
        <w:rPr>
          <w:rFonts w:cs="Arial"/>
          <w:szCs w:val="22"/>
        </w:rPr>
      </w:pPr>
    </w:p>
    <w:p w14:paraId="408B04F8" w14:textId="77777777" w:rsidR="00AD4DA3" w:rsidRPr="00DA1E1E" w:rsidRDefault="00AD4DA3" w:rsidP="00AD4DA3">
      <w:pPr>
        <w:pStyle w:val="ListParagraph"/>
        <w:ind w:left="-851" w:right="-908"/>
        <w:rPr>
          <w:rFonts w:cs="Arial"/>
          <w:szCs w:val="22"/>
        </w:rPr>
      </w:pPr>
    </w:p>
    <w:p w14:paraId="304A8652" w14:textId="77777777" w:rsidR="00AD4DA3" w:rsidRPr="00DA1E1E" w:rsidRDefault="00AD4DA3" w:rsidP="00AD4DA3">
      <w:pPr>
        <w:pStyle w:val="ListParagraph"/>
        <w:ind w:left="-851" w:right="-908"/>
        <w:rPr>
          <w:rFonts w:cs="Arial"/>
          <w:szCs w:val="22"/>
        </w:rPr>
      </w:pPr>
    </w:p>
    <w:p w14:paraId="360FC4AB" w14:textId="77777777" w:rsidR="00AD4DA3" w:rsidRPr="005C0A93" w:rsidRDefault="00AD4DA3" w:rsidP="00AD4DA3">
      <w:pPr>
        <w:pStyle w:val="ListParagraph"/>
        <w:ind w:left="-567" w:right="-483"/>
        <w:rPr>
          <w:rFonts w:cs="Arial"/>
          <w:b/>
          <w:sz w:val="24"/>
          <w:u w:val="single"/>
        </w:rPr>
      </w:pPr>
      <w:r>
        <w:rPr>
          <w:rFonts w:cs="Arial"/>
          <w:szCs w:val="22"/>
        </w:rPr>
        <w:br w:type="page"/>
      </w:r>
      <w:r>
        <w:rPr>
          <w:rFonts w:cs="Arial"/>
          <w:b/>
          <w:sz w:val="24"/>
          <w:u w:val="single"/>
        </w:rPr>
        <w:lastRenderedPageBreak/>
        <w:t>ADDITIONAL</w:t>
      </w:r>
      <w:r w:rsidRPr="005C0A93">
        <w:rPr>
          <w:rFonts w:cs="Arial"/>
          <w:b/>
          <w:sz w:val="24"/>
          <w:u w:val="single"/>
        </w:rPr>
        <w:t xml:space="preserve"> RESPONSIBILITIES</w:t>
      </w:r>
    </w:p>
    <w:p w14:paraId="15F89589" w14:textId="77777777" w:rsidR="00AD4DA3" w:rsidRDefault="00AD4DA3" w:rsidP="00AD4DA3">
      <w:pPr>
        <w:pStyle w:val="Heading2"/>
        <w:spacing w:before="0"/>
        <w:ind w:left="-567" w:right="-483"/>
        <w:jc w:val="both"/>
        <w:rPr>
          <w:rFonts w:ascii="Arial" w:hAnsi="Arial" w:cs="Arial"/>
          <w:color w:val="auto"/>
          <w:sz w:val="22"/>
          <w:szCs w:val="22"/>
        </w:rPr>
      </w:pPr>
    </w:p>
    <w:p w14:paraId="7C8D7232" w14:textId="77777777" w:rsidR="00AD4DA3" w:rsidRPr="009A65C4" w:rsidRDefault="00AD4DA3" w:rsidP="00AD4DA3">
      <w:pPr>
        <w:pStyle w:val="Heading2"/>
        <w:spacing w:before="0"/>
        <w:ind w:left="-567" w:right="-483"/>
        <w:jc w:val="both"/>
        <w:rPr>
          <w:rFonts w:ascii="Arial" w:hAnsi="Arial" w:cs="Arial"/>
          <w:color w:val="auto"/>
          <w:sz w:val="22"/>
          <w:szCs w:val="22"/>
        </w:rPr>
      </w:pPr>
      <w:r w:rsidRPr="009A65C4">
        <w:rPr>
          <w:rFonts w:ascii="Arial" w:hAnsi="Arial" w:cs="Arial"/>
          <w:color w:val="auto"/>
          <w:sz w:val="22"/>
          <w:szCs w:val="22"/>
        </w:rPr>
        <w:t>INFORMATION GOVERNANCE</w:t>
      </w:r>
    </w:p>
    <w:p w14:paraId="5962E8AA" w14:textId="77777777" w:rsidR="00AD4DA3" w:rsidRPr="009A65C4" w:rsidRDefault="00AD4DA3" w:rsidP="00AD4DA3">
      <w:pPr>
        <w:ind w:left="-567" w:right="-483"/>
        <w:jc w:val="both"/>
        <w:rPr>
          <w:rFonts w:ascii="Arial" w:hAnsi="Arial" w:cs="Arial"/>
          <w:sz w:val="22"/>
          <w:szCs w:val="22"/>
        </w:rPr>
      </w:pPr>
      <w:r w:rsidRPr="009A65C4">
        <w:rPr>
          <w:rFonts w:ascii="Arial" w:hAnsi="Arial" w:cs="Arial"/>
          <w:sz w:val="22"/>
          <w:szCs w:val="22"/>
        </w:rPr>
        <w:t>All NHS workers must abide at all times by the Confidentiality: NHS Code of Practice document issued by the Department of Health, and follow the relevant confidentiality and privacy policies specifically adopted by the Trust. Information relating to patients, employees and business of the Trust must be treated in the strictest confidence and under no circumstances should such information be discussed with any unauthorised person(s) or organisations.  All information collected, stored and used must be done so in compliance with the Data Protection Act, the Freedom of Information Act (2000) and all relevant Trust Policy. Breaches of confidentiality or information governance protocol may lead to disciplinary action.</w:t>
      </w:r>
    </w:p>
    <w:p w14:paraId="4284AF61" w14:textId="77777777" w:rsidR="00AD4DA3" w:rsidRPr="009A65C4" w:rsidRDefault="00AD4DA3" w:rsidP="00AD4DA3">
      <w:pPr>
        <w:ind w:left="-567" w:right="-483"/>
        <w:jc w:val="both"/>
        <w:rPr>
          <w:rFonts w:ascii="Arial" w:hAnsi="Arial" w:cs="Arial"/>
          <w:b/>
          <w:sz w:val="22"/>
          <w:szCs w:val="22"/>
        </w:rPr>
      </w:pPr>
    </w:p>
    <w:p w14:paraId="7748EC1C" w14:textId="77777777" w:rsidR="00AD4DA3" w:rsidRPr="009A65C4" w:rsidRDefault="00AD4DA3" w:rsidP="00AD4DA3">
      <w:pPr>
        <w:ind w:left="-567" w:right="-483"/>
        <w:jc w:val="both"/>
        <w:rPr>
          <w:rFonts w:ascii="Arial" w:hAnsi="Arial" w:cs="Arial"/>
          <w:b/>
          <w:sz w:val="22"/>
          <w:szCs w:val="22"/>
        </w:rPr>
      </w:pPr>
      <w:r w:rsidRPr="009A65C4">
        <w:rPr>
          <w:rFonts w:ascii="Arial" w:hAnsi="Arial" w:cs="Arial"/>
          <w:b/>
          <w:sz w:val="22"/>
          <w:szCs w:val="22"/>
        </w:rPr>
        <w:t>INFORMATION SECURITY</w:t>
      </w:r>
    </w:p>
    <w:p w14:paraId="4396E023" w14:textId="77777777" w:rsidR="00AD4DA3" w:rsidRPr="009A65C4" w:rsidRDefault="00AD4DA3" w:rsidP="00AD4DA3">
      <w:pPr>
        <w:ind w:left="-567" w:right="-483"/>
        <w:jc w:val="both"/>
        <w:rPr>
          <w:rFonts w:ascii="Arial" w:hAnsi="Arial" w:cs="Arial"/>
          <w:bCs/>
          <w:sz w:val="22"/>
          <w:szCs w:val="22"/>
        </w:rPr>
      </w:pPr>
      <w:r w:rsidRPr="009A65C4">
        <w:rPr>
          <w:rFonts w:ascii="Arial" w:hAnsi="Arial" w:cs="Arial"/>
          <w:bCs/>
          <w:sz w:val="22"/>
          <w:szCs w:val="22"/>
        </w:rPr>
        <w:t>All staff must adhere to the requirements of the Trust’s Information Security Policy, which covers the deployment and use of all of the Trust’s electronic information systems (i.e. all computers, peripheral equipment, software and data).  In serious cases, failure to comply with the Policy may result in disciplinary action and could also result in a criminal offence.</w:t>
      </w:r>
    </w:p>
    <w:p w14:paraId="0E218332" w14:textId="77777777" w:rsidR="00AD4DA3" w:rsidRPr="009A65C4" w:rsidRDefault="00AD4DA3" w:rsidP="00AD4DA3">
      <w:pPr>
        <w:ind w:left="-567" w:right="-483"/>
        <w:jc w:val="both"/>
        <w:rPr>
          <w:rFonts w:ascii="Arial" w:hAnsi="Arial" w:cs="Arial"/>
          <w:bCs/>
          <w:sz w:val="22"/>
          <w:szCs w:val="22"/>
        </w:rPr>
      </w:pPr>
    </w:p>
    <w:p w14:paraId="36B2DEE5" w14:textId="77777777" w:rsidR="00AD4DA3" w:rsidRPr="009A65C4" w:rsidRDefault="00AD4DA3" w:rsidP="00AD4DA3">
      <w:pPr>
        <w:ind w:left="-567" w:right="-483"/>
        <w:jc w:val="both"/>
        <w:rPr>
          <w:rFonts w:ascii="Arial" w:hAnsi="Arial" w:cs="Arial"/>
          <w:sz w:val="22"/>
          <w:szCs w:val="22"/>
        </w:rPr>
      </w:pPr>
      <w:r w:rsidRPr="009A65C4">
        <w:rPr>
          <w:rFonts w:ascii="Arial" w:hAnsi="Arial" w:cs="Arial"/>
          <w:b/>
          <w:sz w:val="22"/>
          <w:szCs w:val="22"/>
        </w:rPr>
        <w:t>HEALTH AND SAFETY AT WORK Act (1974)</w:t>
      </w:r>
    </w:p>
    <w:p w14:paraId="071DC6D8" w14:textId="77777777" w:rsidR="00AD4DA3" w:rsidRPr="009A65C4" w:rsidRDefault="00AD4DA3" w:rsidP="00AD4DA3">
      <w:pPr>
        <w:autoSpaceDE w:val="0"/>
        <w:autoSpaceDN w:val="0"/>
        <w:ind w:left="-567" w:right="-483"/>
        <w:jc w:val="both"/>
        <w:rPr>
          <w:rFonts w:ascii="Arial" w:hAnsi="Arial" w:cs="Arial"/>
          <w:sz w:val="22"/>
          <w:szCs w:val="22"/>
        </w:rPr>
      </w:pPr>
      <w:r w:rsidRPr="009A65C4">
        <w:rPr>
          <w:rFonts w:ascii="Arial" w:hAnsi="Arial" w:cs="Arial"/>
          <w:sz w:val="22"/>
          <w:szCs w:val="22"/>
        </w:rPr>
        <w:t xml:space="preserve">You are required to take reasonable care for your health, safety and welfare and that of other people who may be affected by your actions or omissions.  These responsibilities apply at all times whilst you are at work or on duty and apply to all Trust premises and also whilst working in the community or on any other Trust business. </w:t>
      </w:r>
    </w:p>
    <w:p w14:paraId="1C62032B" w14:textId="77777777" w:rsidR="00AD4DA3" w:rsidRPr="009A65C4" w:rsidRDefault="00AD4DA3" w:rsidP="00AD4DA3">
      <w:pPr>
        <w:ind w:left="-567" w:right="-483"/>
        <w:jc w:val="both"/>
        <w:rPr>
          <w:rFonts w:ascii="Arial" w:hAnsi="Arial" w:cs="Arial"/>
          <w:sz w:val="22"/>
          <w:szCs w:val="22"/>
        </w:rPr>
      </w:pPr>
    </w:p>
    <w:p w14:paraId="77205306" w14:textId="77777777" w:rsidR="00AD4DA3" w:rsidRPr="009A65C4" w:rsidRDefault="00AD4DA3" w:rsidP="00AD4DA3">
      <w:pPr>
        <w:ind w:left="-567" w:right="-483"/>
        <w:jc w:val="both"/>
        <w:rPr>
          <w:rFonts w:ascii="Arial" w:hAnsi="Arial" w:cs="Arial"/>
          <w:b/>
          <w:sz w:val="22"/>
          <w:szCs w:val="22"/>
        </w:rPr>
      </w:pPr>
      <w:r w:rsidRPr="009A65C4">
        <w:rPr>
          <w:rFonts w:ascii="Arial" w:hAnsi="Arial" w:cs="Arial"/>
          <w:b/>
          <w:sz w:val="22"/>
          <w:szCs w:val="22"/>
        </w:rPr>
        <w:t>EQUAL OPPORTUNITIES AND EQUALITIES LEGISLATION</w:t>
      </w:r>
    </w:p>
    <w:p w14:paraId="2E1DF52E" w14:textId="77777777" w:rsidR="00AD4DA3" w:rsidRPr="009A65C4" w:rsidRDefault="00AD4DA3" w:rsidP="00AD4DA3">
      <w:pPr>
        <w:ind w:left="-567" w:right="-483"/>
        <w:jc w:val="both"/>
        <w:rPr>
          <w:rFonts w:ascii="Arial" w:hAnsi="Arial" w:cs="Arial"/>
          <w:sz w:val="22"/>
          <w:szCs w:val="22"/>
        </w:rPr>
      </w:pPr>
      <w:r w:rsidRPr="009A65C4">
        <w:rPr>
          <w:rFonts w:ascii="Arial" w:hAnsi="Arial" w:cs="Arial"/>
          <w:sz w:val="22"/>
          <w:szCs w:val="22"/>
        </w:rPr>
        <w:t xml:space="preserve">It is the policy of </w:t>
      </w:r>
      <w:r w:rsidR="00F7669C">
        <w:rPr>
          <w:rFonts w:ascii="Arial" w:hAnsi="Arial" w:cs="Arial"/>
          <w:sz w:val="22"/>
          <w:szCs w:val="22"/>
        </w:rPr>
        <w:t>this</w:t>
      </w:r>
      <w:r w:rsidRPr="009A65C4">
        <w:rPr>
          <w:rFonts w:ascii="Arial" w:hAnsi="Arial" w:cs="Arial"/>
          <w:sz w:val="22"/>
          <w:szCs w:val="22"/>
        </w:rPr>
        <w:t xml:space="preserve"> NHS Trust that no user of service, present or future employee or job applicant receives less favourable treatment on the grounds of their sex, perceived or actual sexual orientation, marital status, race, religion or belief, age, creed, colour, nationality, national origin, ethnic origin, or disability, or on the grounds of their association with someone in one of these groups; nor is disadvantaged by any conditions or requirements which cannot be shown to be justified.</w:t>
      </w:r>
      <w:r>
        <w:rPr>
          <w:rFonts w:ascii="Arial" w:hAnsi="Arial" w:cs="Arial"/>
          <w:sz w:val="22"/>
          <w:szCs w:val="22"/>
        </w:rPr>
        <w:t xml:space="preserve"> </w:t>
      </w:r>
    </w:p>
    <w:p w14:paraId="4E53C40C" w14:textId="77777777" w:rsidR="00AD4DA3" w:rsidRPr="009A65C4" w:rsidRDefault="00AD4DA3" w:rsidP="00AD4DA3">
      <w:pPr>
        <w:ind w:left="-567" w:right="-483"/>
        <w:jc w:val="both"/>
        <w:rPr>
          <w:rFonts w:ascii="Arial" w:hAnsi="Arial" w:cs="Arial"/>
          <w:sz w:val="22"/>
          <w:szCs w:val="22"/>
        </w:rPr>
      </w:pPr>
    </w:p>
    <w:p w14:paraId="7E94CE22" w14:textId="77777777" w:rsidR="00AD4DA3" w:rsidRPr="009A65C4" w:rsidRDefault="00AD4DA3" w:rsidP="00AD4DA3">
      <w:pPr>
        <w:ind w:left="-567" w:right="-483"/>
        <w:jc w:val="both"/>
        <w:rPr>
          <w:rFonts w:ascii="Arial" w:hAnsi="Arial" w:cs="Arial"/>
          <w:b/>
          <w:sz w:val="22"/>
          <w:szCs w:val="22"/>
        </w:rPr>
      </w:pPr>
      <w:r w:rsidRPr="009A65C4">
        <w:rPr>
          <w:rFonts w:ascii="Arial" w:hAnsi="Arial" w:cs="Arial"/>
          <w:b/>
          <w:sz w:val="22"/>
          <w:szCs w:val="22"/>
        </w:rPr>
        <w:t xml:space="preserve">PATIENT &amp; PUBLIC INVOLVEMENT </w:t>
      </w:r>
    </w:p>
    <w:p w14:paraId="2DB4DD06" w14:textId="77777777" w:rsidR="00AD4DA3" w:rsidRDefault="00AD4DA3" w:rsidP="00AD4DA3">
      <w:pPr>
        <w:ind w:left="-567" w:right="-483"/>
        <w:jc w:val="both"/>
        <w:rPr>
          <w:rFonts w:ascii="Arial" w:hAnsi="Arial" w:cs="Arial"/>
          <w:sz w:val="22"/>
          <w:szCs w:val="22"/>
        </w:rPr>
      </w:pPr>
      <w:r w:rsidRPr="009A65C4">
        <w:rPr>
          <w:rFonts w:ascii="Arial" w:hAnsi="Arial" w:cs="Arial"/>
          <w:sz w:val="22"/>
          <w:szCs w:val="22"/>
        </w:rPr>
        <w:t xml:space="preserve">Section 11 of the Health &amp; Social Care Act 2001, places a duty on NHS organisations to involve and consult patients, the public and other stakeholders in the planning and ongoing development of services. It is the responsibility of each member of staff, clinical and non-clinical to appropriately involve and consult patients, the public and other stakeholders. </w:t>
      </w:r>
    </w:p>
    <w:p w14:paraId="0E8FED99" w14:textId="77777777" w:rsidR="00AD4DA3" w:rsidRPr="009A65C4" w:rsidRDefault="00AD4DA3" w:rsidP="00AD4DA3">
      <w:pPr>
        <w:ind w:left="-567" w:right="-483"/>
        <w:jc w:val="both"/>
        <w:rPr>
          <w:rFonts w:ascii="Arial" w:hAnsi="Arial" w:cs="Arial"/>
          <w:sz w:val="22"/>
          <w:szCs w:val="22"/>
        </w:rPr>
      </w:pPr>
    </w:p>
    <w:p w14:paraId="429AC5D2" w14:textId="77777777" w:rsidR="00AD4DA3" w:rsidRPr="009A65C4" w:rsidRDefault="00AD4DA3" w:rsidP="00AD4DA3">
      <w:pPr>
        <w:pStyle w:val="Heading2"/>
        <w:spacing w:before="0"/>
        <w:ind w:left="-567" w:right="-483"/>
        <w:jc w:val="both"/>
        <w:rPr>
          <w:rFonts w:ascii="Arial" w:hAnsi="Arial" w:cs="Arial"/>
          <w:color w:val="auto"/>
          <w:sz w:val="22"/>
          <w:szCs w:val="22"/>
        </w:rPr>
      </w:pPr>
      <w:r w:rsidRPr="009A65C4">
        <w:rPr>
          <w:rFonts w:ascii="Arial" w:hAnsi="Arial" w:cs="Arial"/>
          <w:color w:val="auto"/>
          <w:sz w:val="22"/>
          <w:szCs w:val="22"/>
        </w:rPr>
        <w:t>RISK MANAGEMENT</w:t>
      </w:r>
    </w:p>
    <w:p w14:paraId="46A3EED1" w14:textId="77777777" w:rsidR="00AD4DA3" w:rsidRDefault="00AD4DA3" w:rsidP="00AD4DA3">
      <w:pPr>
        <w:ind w:left="-567" w:right="-483"/>
        <w:jc w:val="both"/>
        <w:rPr>
          <w:rFonts w:ascii="Arial" w:hAnsi="Arial" w:cs="Arial"/>
          <w:sz w:val="22"/>
          <w:szCs w:val="22"/>
        </w:rPr>
      </w:pPr>
      <w:r w:rsidRPr="009A65C4">
        <w:rPr>
          <w:rFonts w:ascii="Arial" w:hAnsi="Arial" w:cs="Arial"/>
          <w:sz w:val="22"/>
          <w:szCs w:val="22"/>
        </w:rPr>
        <w:t>You are required to contribute to the control of risk and use the incident reporting system to alert the Trust of incidents or near misses that may compromise the quality of services.</w:t>
      </w:r>
    </w:p>
    <w:p w14:paraId="1A0DA67D" w14:textId="77777777" w:rsidR="00AD4DA3" w:rsidRPr="009A65C4" w:rsidRDefault="00AD4DA3" w:rsidP="00AD4DA3">
      <w:pPr>
        <w:ind w:left="-567" w:right="-483"/>
        <w:jc w:val="both"/>
        <w:rPr>
          <w:rFonts w:ascii="Arial" w:hAnsi="Arial" w:cs="Arial"/>
          <w:sz w:val="22"/>
          <w:szCs w:val="22"/>
        </w:rPr>
      </w:pPr>
    </w:p>
    <w:p w14:paraId="18B8C5BB" w14:textId="77777777" w:rsidR="00AD4DA3" w:rsidRPr="009A65C4" w:rsidRDefault="00AD4DA3" w:rsidP="00AD4DA3">
      <w:pPr>
        <w:pStyle w:val="Heading2"/>
        <w:spacing w:before="0"/>
        <w:ind w:left="-567" w:right="-483"/>
        <w:jc w:val="both"/>
        <w:rPr>
          <w:rFonts w:ascii="Arial" w:hAnsi="Arial" w:cs="Arial"/>
          <w:color w:val="auto"/>
          <w:sz w:val="22"/>
          <w:szCs w:val="22"/>
        </w:rPr>
      </w:pPr>
      <w:r w:rsidRPr="009A65C4">
        <w:rPr>
          <w:rFonts w:ascii="Arial" w:hAnsi="Arial" w:cs="Arial"/>
          <w:color w:val="auto"/>
          <w:sz w:val="22"/>
          <w:szCs w:val="22"/>
        </w:rPr>
        <w:t>CORPORATE / CLINICAL GOVERNANCE</w:t>
      </w:r>
    </w:p>
    <w:p w14:paraId="038652E1" w14:textId="77777777" w:rsidR="00AD4DA3" w:rsidRPr="009A65C4" w:rsidRDefault="00AD4DA3" w:rsidP="00AD4DA3">
      <w:pPr>
        <w:ind w:left="-567" w:right="-483"/>
        <w:jc w:val="both"/>
        <w:rPr>
          <w:rFonts w:ascii="Arial" w:hAnsi="Arial" w:cs="Arial"/>
          <w:sz w:val="22"/>
          <w:szCs w:val="22"/>
        </w:rPr>
      </w:pPr>
      <w:r w:rsidRPr="009A65C4">
        <w:rPr>
          <w:rFonts w:ascii="Arial" w:hAnsi="Arial" w:cs="Arial"/>
          <w:sz w:val="22"/>
          <w:szCs w:val="22"/>
        </w:rPr>
        <w:t>It is the duty of every employee to fulfil their individual clinical governance responsibilities and their expected contribution to ensuring that the Trust complies with benchmarked standards for quality of clinical care.</w:t>
      </w:r>
    </w:p>
    <w:p w14:paraId="53264134" w14:textId="77777777" w:rsidR="00AD4DA3" w:rsidRPr="009A65C4" w:rsidRDefault="00AD4DA3" w:rsidP="00AD4DA3">
      <w:pPr>
        <w:ind w:left="-567" w:right="-483"/>
        <w:jc w:val="both"/>
        <w:rPr>
          <w:rFonts w:ascii="Arial" w:hAnsi="Arial" w:cs="Arial"/>
          <w:sz w:val="22"/>
          <w:szCs w:val="22"/>
        </w:rPr>
      </w:pPr>
    </w:p>
    <w:p w14:paraId="7DA03BF5" w14:textId="77777777" w:rsidR="00AD4DA3" w:rsidRPr="009A65C4" w:rsidRDefault="00AD4DA3" w:rsidP="00AD4DA3">
      <w:pPr>
        <w:ind w:left="-567" w:right="-483"/>
        <w:jc w:val="both"/>
        <w:rPr>
          <w:rFonts w:ascii="Arial" w:hAnsi="Arial" w:cs="Arial"/>
          <w:b/>
          <w:sz w:val="22"/>
          <w:szCs w:val="22"/>
        </w:rPr>
      </w:pPr>
      <w:r w:rsidRPr="009A65C4">
        <w:rPr>
          <w:rFonts w:ascii="Arial" w:hAnsi="Arial" w:cs="Arial"/>
          <w:b/>
          <w:sz w:val="22"/>
          <w:szCs w:val="22"/>
        </w:rPr>
        <w:t>INFECTION CONTROL AND HOSPITAL-ACQUIRED INFECTION</w:t>
      </w:r>
    </w:p>
    <w:p w14:paraId="07291E91" w14:textId="77777777" w:rsidR="00AD4DA3" w:rsidRPr="009A65C4" w:rsidRDefault="00AD4DA3" w:rsidP="00AD4DA3">
      <w:pPr>
        <w:ind w:left="-567" w:right="-483"/>
        <w:jc w:val="both"/>
        <w:rPr>
          <w:rFonts w:ascii="Arial" w:hAnsi="Arial" w:cs="Arial"/>
          <w:sz w:val="22"/>
          <w:szCs w:val="22"/>
        </w:rPr>
      </w:pPr>
      <w:r w:rsidRPr="009A65C4">
        <w:rPr>
          <w:rFonts w:ascii="Arial" w:hAnsi="Arial" w:cs="Arial"/>
          <w:sz w:val="22"/>
          <w:szCs w:val="22"/>
        </w:rPr>
        <w:t>Infection Control is everyone’s responsibility. A</w:t>
      </w:r>
      <w:r>
        <w:rPr>
          <w:rFonts w:ascii="Arial" w:hAnsi="Arial" w:cs="Arial"/>
          <w:sz w:val="22"/>
          <w:szCs w:val="22"/>
        </w:rPr>
        <w:t>ll staff, both clinical and non-</w:t>
      </w:r>
      <w:r w:rsidRPr="009A65C4">
        <w:rPr>
          <w:rFonts w:ascii="Arial" w:hAnsi="Arial" w:cs="Arial"/>
          <w:sz w:val="22"/>
          <w:szCs w:val="22"/>
        </w:rPr>
        <w:t>clinical, are required to adhere to the Trust’s Infection Prevention and Control Policies and make every effort to maintain high standards to infection control at all times thereby reducing the burden of Healthcare Associated Infections including MRSA. In particular all staff have the following key responsibilities:</w:t>
      </w:r>
    </w:p>
    <w:p w14:paraId="4F865E31" w14:textId="77777777" w:rsidR="00AD4DA3" w:rsidRPr="009A65C4" w:rsidRDefault="00AD4DA3" w:rsidP="00AD4DA3">
      <w:pPr>
        <w:pStyle w:val="ListParagraph"/>
        <w:numPr>
          <w:ilvl w:val="0"/>
          <w:numId w:val="6"/>
        </w:numPr>
        <w:ind w:left="0" w:right="-483" w:hanging="284"/>
        <w:contextualSpacing/>
        <w:jc w:val="both"/>
        <w:rPr>
          <w:rFonts w:cs="Arial"/>
          <w:szCs w:val="22"/>
        </w:rPr>
      </w:pPr>
      <w:r w:rsidRPr="009A65C4">
        <w:rPr>
          <w:rFonts w:cs="Arial"/>
          <w:szCs w:val="22"/>
        </w:rPr>
        <w:t>Staff must wash their hands or use alcohol hand rub on entry to or exit from all clinical areas and between each patient contact.</w:t>
      </w:r>
    </w:p>
    <w:p w14:paraId="70D85C82" w14:textId="77777777" w:rsidR="00AD4DA3" w:rsidRPr="009A65C4" w:rsidRDefault="00AD4DA3" w:rsidP="00AD4DA3">
      <w:pPr>
        <w:pStyle w:val="ListParagraph"/>
        <w:numPr>
          <w:ilvl w:val="0"/>
          <w:numId w:val="6"/>
        </w:numPr>
        <w:ind w:left="0" w:right="-483" w:hanging="284"/>
        <w:contextualSpacing/>
        <w:jc w:val="both"/>
        <w:rPr>
          <w:rFonts w:cs="Arial"/>
          <w:szCs w:val="22"/>
        </w:rPr>
      </w:pPr>
      <w:r w:rsidRPr="009A65C4">
        <w:rPr>
          <w:rFonts w:cs="Arial"/>
          <w:szCs w:val="22"/>
        </w:rPr>
        <w:t>Staff members have a duty to attend infection control training provided for them by the Trust.</w:t>
      </w:r>
    </w:p>
    <w:p w14:paraId="3761D7D8" w14:textId="77777777" w:rsidR="00AD4DA3" w:rsidRPr="009A65C4" w:rsidRDefault="00AD4DA3" w:rsidP="00AD4DA3">
      <w:pPr>
        <w:pStyle w:val="ListParagraph"/>
        <w:numPr>
          <w:ilvl w:val="0"/>
          <w:numId w:val="6"/>
        </w:numPr>
        <w:ind w:left="0" w:right="-483" w:hanging="284"/>
        <w:contextualSpacing/>
        <w:jc w:val="both"/>
        <w:rPr>
          <w:rFonts w:cs="Arial"/>
          <w:szCs w:val="22"/>
        </w:rPr>
      </w:pPr>
      <w:r w:rsidRPr="009A65C4">
        <w:rPr>
          <w:rFonts w:cs="Arial"/>
          <w:szCs w:val="22"/>
        </w:rPr>
        <w:t>Staff members who develop an infection that may be transmissible to patients have a duty to contact Occupational Health.</w:t>
      </w:r>
    </w:p>
    <w:p w14:paraId="3FA2539C" w14:textId="77777777" w:rsidR="00AD4DA3" w:rsidRPr="009A65C4" w:rsidRDefault="00AD4DA3" w:rsidP="00AD4DA3">
      <w:pPr>
        <w:ind w:left="-567" w:right="-483"/>
        <w:jc w:val="both"/>
        <w:rPr>
          <w:rFonts w:ascii="Arial" w:hAnsi="Arial" w:cs="Arial"/>
          <w:b/>
          <w:bCs/>
          <w:sz w:val="22"/>
          <w:szCs w:val="22"/>
        </w:rPr>
      </w:pPr>
    </w:p>
    <w:p w14:paraId="516E4EDA" w14:textId="77777777" w:rsidR="00AD4DA3" w:rsidRPr="009A65C4" w:rsidRDefault="00AD4DA3" w:rsidP="00AD4DA3">
      <w:pPr>
        <w:pStyle w:val="section1"/>
        <w:ind w:left="-567" w:right="-483"/>
        <w:jc w:val="both"/>
        <w:rPr>
          <w:rFonts w:ascii="Arial" w:hAnsi="Arial" w:cs="Arial"/>
          <w:b/>
          <w:caps/>
          <w:color w:val="000000"/>
          <w:sz w:val="22"/>
          <w:szCs w:val="22"/>
          <w:lang w:val="en-US"/>
        </w:rPr>
      </w:pPr>
      <w:r w:rsidRPr="009A65C4">
        <w:rPr>
          <w:rFonts w:ascii="Arial" w:hAnsi="Arial" w:cs="Arial"/>
          <w:b/>
          <w:bCs/>
          <w:caps/>
          <w:color w:val="000000"/>
          <w:sz w:val="22"/>
          <w:szCs w:val="22"/>
          <w:lang w:val="en-US"/>
        </w:rPr>
        <w:t>Safeguarding children and vulnerable adults</w:t>
      </w:r>
      <w:r w:rsidRPr="009A65C4">
        <w:rPr>
          <w:rFonts w:ascii="Arial" w:hAnsi="Arial" w:cs="Arial"/>
          <w:b/>
          <w:bCs/>
          <w:caps/>
          <w:color w:val="0000FF"/>
          <w:sz w:val="22"/>
          <w:szCs w:val="22"/>
          <w:lang w:val="en-US"/>
        </w:rPr>
        <w:t> </w:t>
      </w:r>
    </w:p>
    <w:p w14:paraId="0FD3F078" w14:textId="77777777" w:rsidR="00AD4DA3" w:rsidRPr="009A65C4" w:rsidRDefault="00AD4DA3" w:rsidP="00AD4DA3">
      <w:pPr>
        <w:ind w:left="-567" w:right="-483"/>
        <w:jc w:val="both"/>
        <w:rPr>
          <w:rFonts w:ascii="Arial" w:hAnsi="Arial" w:cs="Arial"/>
          <w:sz w:val="22"/>
          <w:szCs w:val="22"/>
        </w:rPr>
      </w:pPr>
      <w:r w:rsidRPr="009A65C4">
        <w:rPr>
          <w:rFonts w:ascii="Arial" w:hAnsi="Arial" w:cs="Arial"/>
          <w:sz w:val="22"/>
          <w:szCs w:val="22"/>
        </w:rPr>
        <w:t>We all have a personal and a professional responsibility within the Trust to identify and report abuse.  The abuse may be known, suspected, witnessed or be limited to raised concerns.  Early recognition is vital to ensuring the patient is safeguarded and any other people (children and vulnerable adults) who may be at risk.  The Trust’s procedures must be implemented, working in partnership with the relevant authorities.  The sharing of information no matter how small is of prime importance in safeguarding children, young people and vulnerable adults.</w:t>
      </w:r>
      <w:r>
        <w:rPr>
          <w:rFonts w:ascii="Arial" w:hAnsi="Arial" w:cs="Arial"/>
          <w:sz w:val="22"/>
          <w:szCs w:val="22"/>
        </w:rPr>
        <w:t xml:space="preserve"> </w:t>
      </w:r>
      <w:r w:rsidRPr="009A65C4">
        <w:rPr>
          <w:rFonts w:ascii="Arial" w:hAnsi="Arial" w:cs="Arial"/>
          <w:sz w:val="22"/>
          <w:szCs w:val="22"/>
        </w:rPr>
        <w:t>As an employee of the Trust you have a responsibility to ensure that:</w:t>
      </w:r>
    </w:p>
    <w:p w14:paraId="50BCD4F4" w14:textId="77777777" w:rsidR="00AD4DA3" w:rsidRPr="009A65C4" w:rsidRDefault="00AD4DA3" w:rsidP="00AD4DA3">
      <w:pPr>
        <w:pStyle w:val="ListParagraph"/>
        <w:numPr>
          <w:ilvl w:val="1"/>
          <w:numId w:val="7"/>
        </w:numPr>
        <w:ind w:left="0" w:right="-483" w:hanging="284"/>
        <w:contextualSpacing/>
        <w:jc w:val="both"/>
        <w:rPr>
          <w:rFonts w:cs="Arial"/>
          <w:szCs w:val="22"/>
        </w:rPr>
      </w:pPr>
      <w:r w:rsidRPr="009A65C4">
        <w:rPr>
          <w:rFonts w:cs="Arial"/>
          <w:szCs w:val="22"/>
        </w:rPr>
        <w:t>you are familiar with and adhere to the Trusts procedures and guidelines for safeguarding children and vulnerable adults</w:t>
      </w:r>
    </w:p>
    <w:p w14:paraId="774278AB" w14:textId="77777777" w:rsidR="00AD4DA3" w:rsidRPr="009A65C4" w:rsidRDefault="00AD4DA3" w:rsidP="00AD4DA3">
      <w:pPr>
        <w:numPr>
          <w:ilvl w:val="1"/>
          <w:numId w:val="7"/>
        </w:numPr>
        <w:ind w:left="0" w:right="-483" w:hanging="284"/>
        <w:jc w:val="both"/>
        <w:rPr>
          <w:rFonts w:ascii="Arial" w:hAnsi="Arial" w:cs="Arial"/>
          <w:sz w:val="22"/>
          <w:szCs w:val="22"/>
        </w:rPr>
      </w:pPr>
      <w:proofErr w:type="gramStart"/>
      <w:r w:rsidRPr="009A65C4">
        <w:rPr>
          <w:rFonts w:ascii="Arial" w:hAnsi="Arial" w:cs="Arial"/>
          <w:sz w:val="22"/>
          <w:szCs w:val="22"/>
        </w:rPr>
        <w:t>you</w:t>
      </w:r>
      <w:proofErr w:type="gramEnd"/>
      <w:r w:rsidRPr="009A65C4">
        <w:rPr>
          <w:rFonts w:ascii="Arial" w:hAnsi="Arial" w:cs="Arial"/>
          <w:sz w:val="22"/>
          <w:szCs w:val="22"/>
        </w:rPr>
        <w:t xml:space="preserve"> attend safeguarding awareness training and undertake any additional training in relation to safeguarding relevant to your role.</w:t>
      </w:r>
    </w:p>
    <w:p w14:paraId="4C1C24C4" w14:textId="77777777" w:rsidR="00AD4DA3" w:rsidRPr="009A65C4" w:rsidRDefault="00AD4DA3" w:rsidP="00AD4DA3">
      <w:pPr>
        <w:ind w:left="-567" w:right="-483"/>
        <w:jc w:val="both"/>
        <w:rPr>
          <w:rFonts w:ascii="Arial" w:hAnsi="Arial" w:cs="Arial"/>
          <w:b/>
          <w:bCs/>
          <w:sz w:val="22"/>
          <w:szCs w:val="22"/>
        </w:rPr>
      </w:pPr>
    </w:p>
    <w:p w14:paraId="6EBB5BBA" w14:textId="77777777" w:rsidR="00AD4DA3" w:rsidRPr="009A65C4" w:rsidRDefault="00AD4DA3" w:rsidP="00AD4DA3">
      <w:pPr>
        <w:ind w:left="-567" w:right="-483"/>
        <w:jc w:val="both"/>
        <w:rPr>
          <w:rFonts w:ascii="Arial" w:hAnsi="Arial" w:cs="Arial"/>
          <w:b/>
          <w:bCs/>
          <w:sz w:val="22"/>
          <w:szCs w:val="22"/>
        </w:rPr>
      </w:pPr>
      <w:r w:rsidRPr="009A65C4">
        <w:rPr>
          <w:rFonts w:ascii="Arial" w:hAnsi="Arial" w:cs="Arial"/>
          <w:b/>
          <w:bCs/>
          <w:sz w:val="22"/>
          <w:szCs w:val="22"/>
        </w:rPr>
        <w:t>STAFF COMMITMENT TO PATIENT CARE</w:t>
      </w:r>
    </w:p>
    <w:p w14:paraId="24BAD752" w14:textId="77777777" w:rsidR="00AD4DA3" w:rsidRPr="009A65C4" w:rsidRDefault="00AD4DA3" w:rsidP="00AD4DA3">
      <w:pPr>
        <w:ind w:left="-567" w:right="-483"/>
        <w:jc w:val="both"/>
        <w:rPr>
          <w:rFonts w:ascii="Arial" w:hAnsi="Arial" w:cs="Arial"/>
          <w:sz w:val="22"/>
          <w:szCs w:val="22"/>
        </w:rPr>
      </w:pPr>
      <w:r w:rsidRPr="009A65C4">
        <w:rPr>
          <w:rFonts w:ascii="Arial" w:hAnsi="Arial" w:cs="Arial"/>
          <w:sz w:val="22"/>
          <w:szCs w:val="22"/>
        </w:rPr>
        <w:t>You are expected to ensure that patients’ needs, experience and safety come first and to treat patients, carers, visitors, and colleagues with dignity and respect.</w:t>
      </w:r>
    </w:p>
    <w:p w14:paraId="2EE33C3B" w14:textId="77777777" w:rsidR="00AD4DA3" w:rsidRPr="009A65C4" w:rsidRDefault="00AD4DA3" w:rsidP="00AD4DA3">
      <w:pPr>
        <w:ind w:left="-567" w:right="-483"/>
        <w:jc w:val="both"/>
        <w:rPr>
          <w:rFonts w:ascii="Arial" w:hAnsi="Arial" w:cs="Arial"/>
          <w:b/>
          <w:sz w:val="22"/>
          <w:szCs w:val="22"/>
        </w:rPr>
      </w:pPr>
    </w:p>
    <w:p w14:paraId="5E8A7C4C" w14:textId="77777777" w:rsidR="00AD4DA3" w:rsidRPr="009A65C4" w:rsidRDefault="00AD4DA3" w:rsidP="00AD4DA3">
      <w:pPr>
        <w:ind w:left="-567" w:right="-483"/>
        <w:jc w:val="both"/>
        <w:rPr>
          <w:rFonts w:ascii="Arial" w:hAnsi="Arial" w:cs="Arial"/>
          <w:b/>
          <w:sz w:val="22"/>
          <w:szCs w:val="22"/>
        </w:rPr>
      </w:pPr>
      <w:r w:rsidRPr="009A65C4">
        <w:rPr>
          <w:rFonts w:ascii="Arial" w:hAnsi="Arial" w:cs="Arial"/>
          <w:b/>
          <w:sz w:val="22"/>
          <w:szCs w:val="22"/>
        </w:rPr>
        <w:t>HEALTH RECORDS</w:t>
      </w:r>
    </w:p>
    <w:p w14:paraId="01CF59C9" w14:textId="77777777" w:rsidR="00AD4DA3" w:rsidRPr="009A65C4" w:rsidRDefault="00AD4DA3" w:rsidP="00AD4DA3">
      <w:pPr>
        <w:ind w:left="-567" w:right="-483"/>
        <w:jc w:val="both"/>
        <w:rPr>
          <w:rFonts w:ascii="Arial" w:hAnsi="Arial" w:cs="Arial"/>
          <w:i/>
          <w:sz w:val="22"/>
          <w:szCs w:val="22"/>
        </w:rPr>
      </w:pPr>
      <w:r w:rsidRPr="009A65C4">
        <w:rPr>
          <w:rFonts w:ascii="Arial" w:hAnsi="Arial" w:cs="Arial"/>
          <w:color w:val="000000"/>
          <w:sz w:val="22"/>
          <w:szCs w:val="22"/>
        </w:rPr>
        <w:t xml:space="preserve">Clinical staff must keep accurate and clear information which is essential for the proper care of patients.  Clinical and non-clinical staff who handle or use, case notes are individually responsible for the confidentiality, tracking, filing and good order of the case note at all times as outlined in the Medical Records Policy and the Information Lifecycle Management Policy. </w:t>
      </w:r>
      <w:r w:rsidRPr="009A65C4">
        <w:rPr>
          <w:rFonts w:ascii="Arial" w:hAnsi="Arial" w:cs="Arial"/>
          <w:sz w:val="22"/>
          <w:szCs w:val="22"/>
        </w:rPr>
        <w:t>For further information refer to; Department of Health website-</w:t>
      </w:r>
      <w:r w:rsidRPr="009A65C4">
        <w:rPr>
          <w:rFonts w:ascii="Arial" w:hAnsi="Arial" w:cs="Arial"/>
          <w:i/>
          <w:sz w:val="22"/>
          <w:szCs w:val="22"/>
        </w:rPr>
        <w:t>Records Management; NHS Code of Practice- 2006</w:t>
      </w:r>
    </w:p>
    <w:p w14:paraId="0AB43642" w14:textId="77777777" w:rsidR="00AD4DA3" w:rsidRPr="009A65C4" w:rsidRDefault="00AD4DA3" w:rsidP="00AD4DA3">
      <w:pPr>
        <w:ind w:left="-567" w:right="-483"/>
        <w:jc w:val="both"/>
        <w:rPr>
          <w:rFonts w:ascii="Arial" w:hAnsi="Arial" w:cs="Arial"/>
          <w:sz w:val="22"/>
          <w:szCs w:val="22"/>
        </w:rPr>
      </w:pPr>
    </w:p>
    <w:p w14:paraId="3E924B56" w14:textId="77777777" w:rsidR="00AD4DA3" w:rsidRPr="009A65C4" w:rsidRDefault="00AD4DA3" w:rsidP="00AD4DA3">
      <w:pPr>
        <w:ind w:left="-567" w:right="-483"/>
        <w:jc w:val="both"/>
        <w:rPr>
          <w:rFonts w:ascii="Arial" w:hAnsi="Arial" w:cs="Arial"/>
          <w:b/>
          <w:sz w:val="22"/>
          <w:szCs w:val="22"/>
        </w:rPr>
      </w:pPr>
      <w:r w:rsidRPr="009A65C4">
        <w:rPr>
          <w:rFonts w:ascii="Arial" w:hAnsi="Arial" w:cs="Arial"/>
          <w:b/>
          <w:sz w:val="22"/>
          <w:szCs w:val="22"/>
        </w:rPr>
        <w:t xml:space="preserve">NHS CONSTITUTION AND CODE OF CONDUCT FOR MANAGERS </w:t>
      </w:r>
    </w:p>
    <w:p w14:paraId="0D60E60C" w14:textId="77777777" w:rsidR="00AD4DA3" w:rsidRPr="009A65C4" w:rsidRDefault="00AD4DA3" w:rsidP="00AD4DA3">
      <w:pPr>
        <w:autoSpaceDE w:val="0"/>
        <w:autoSpaceDN w:val="0"/>
        <w:adjustRightInd w:val="0"/>
        <w:ind w:left="-567" w:right="-483"/>
        <w:jc w:val="both"/>
        <w:rPr>
          <w:rFonts w:ascii="Arial" w:hAnsi="Arial" w:cs="Arial"/>
          <w:sz w:val="22"/>
          <w:szCs w:val="22"/>
        </w:rPr>
      </w:pPr>
      <w:proofErr w:type="gramStart"/>
      <w:r w:rsidRPr="009A65C4">
        <w:rPr>
          <w:rFonts w:ascii="Arial" w:hAnsi="Arial" w:cs="Arial"/>
          <w:sz w:val="22"/>
          <w:szCs w:val="22"/>
        </w:rPr>
        <w:t>Staff are</w:t>
      </w:r>
      <w:proofErr w:type="gramEnd"/>
      <w:r w:rsidRPr="009A65C4">
        <w:rPr>
          <w:rFonts w:ascii="Arial" w:hAnsi="Arial" w:cs="Arial"/>
          <w:sz w:val="22"/>
          <w:szCs w:val="22"/>
        </w:rPr>
        <w:t xml:space="preserve"> required to act in accordance with the legal duties and expectations relating to their responsibilities to the public, their patients and colleagues set out in section 3b of the NHS Constitution and pages 98-109 of the Handbook to the NHS Constitution.</w:t>
      </w:r>
      <w:r>
        <w:rPr>
          <w:rFonts w:ascii="Arial" w:hAnsi="Arial" w:cs="Arial"/>
          <w:sz w:val="22"/>
          <w:szCs w:val="22"/>
        </w:rPr>
        <w:t xml:space="preserve"> </w:t>
      </w:r>
      <w:r w:rsidRPr="009A65C4">
        <w:rPr>
          <w:rFonts w:ascii="Arial" w:hAnsi="Arial" w:cs="Arial"/>
          <w:sz w:val="22"/>
          <w:szCs w:val="22"/>
        </w:rPr>
        <w:t xml:space="preserve">For </w:t>
      </w:r>
      <w:r>
        <w:rPr>
          <w:rFonts w:ascii="Arial" w:hAnsi="Arial" w:cs="Arial"/>
          <w:sz w:val="22"/>
          <w:szCs w:val="22"/>
        </w:rPr>
        <w:t>M</w:t>
      </w:r>
      <w:r w:rsidRPr="009A65C4">
        <w:rPr>
          <w:rFonts w:ascii="Arial" w:hAnsi="Arial" w:cs="Arial"/>
          <w:sz w:val="22"/>
          <w:szCs w:val="22"/>
        </w:rPr>
        <w:t>anagerial staff, including anyone with supervisory responsibility, the core standards of conduct set out in the NHS Code of Conduct for NHS Managers (2002) or any subsequent amendments.</w:t>
      </w:r>
    </w:p>
    <w:p w14:paraId="59660D4F" w14:textId="77777777" w:rsidR="00AD4DA3" w:rsidRPr="009A65C4" w:rsidRDefault="00AD4DA3" w:rsidP="00AD4DA3">
      <w:pPr>
        <w:autoSpaceDE w:val="0"/>
        <w:autoSpaceDN w:val="0"/>
        <w:adjustRightInd w:val="0"/>
        <w:ind w:left="426"/>
        <w:rPr>
          <w:rFonts w:ascii="Arial" w:hAnsi="Arial" w:cs="Arial"/>
          <w:sz w:val="22"/>
          <w:szCs w:val="22"/>
        </w:rPr>
      </w:pPr>
    </w:p>
    <w:p w14:paraId="3B197D52" w14:textId="77777777" w:rsidR="00AD4DA3" w:rsidRPr="009A65C4" w:rsidRDefault="00AD4DA3" w:rsidP="00AD4DA3">
      <w:pPr>
        <w:pStyle w:val="BodyText"/>
        <w:ind w:left="-567" w:right="-483"/>
        <w:rPr>
          <w:rFonts w:ascii="Arial" w:hAnsi="Arial" w:cs="Arial"/>
          <w:b/>
          <w:sz w:val="22"/>
          <w:szCs w:val="22"/>
        </w:rPr>
      </w:pPr>
      <w:r w:rsidRPr="009A65C4">
        <w:rPr>
          <w:rFonts w:ascii="Arial" w:hAnsi="Arial" w:cs="Arial"/>
          <w:b/>
          <w:sz w:val="22"/>
          <w:szCs w:val="22"/>
        </w:rPr>
        <w:t>This list is only an indication of the main tasks required to be performed.  It is not an exhaustive list of duties and responsibilities and may be subject to amendments to take account of changing circumstances.</w:t>
      </w:r>
    </w:p>
    <w:p w14:paraId="5BE982A9" w14:textId="77777777" w:rsidR="00AD4DA3" w:rsidRPr="009A65C4" w:rsidRDefault="00AD4DA3" w:rsidP="00AD4DA3">
      <w:pPr>
        <w:pStyle w:val="BodyText"/>
        <w:ind w:left="-567" w:right="-483"/>
        <w:rPr>
          <w:rFonts w:ascii="Arial" w:hAnsi="Arial" w:cs="Arial"/>
          <w:b/>
          <w:sz w:val="22"/>
          <w:szCs w:val="22"/>
        </w:rPr>
      </w:pPr>
    </w:p>
    <w:p w14:paraId="28467F5D" w14:textId="77777777" w:rsidR="00AD4DA3" w:rsidRPr="009A65C4" w:rsidRDefault="00AD4DA3" w:rsidP="00AD4DA3">
      <w:pPr>
        <w:pStyle w:val="BodyText"/>
        <w:ind w:left="-567" w:right="-483"/>
        <w:rPr>
          <w:rFonts w:ascii="Arial" w:hAnsi="Arial" w:cs="Arial"/>
          <w:b/>
          <w:sz w:val="22"/>
          <w:szCs w:val="22"/>
        </w:rPr>
      </w:pPr>
      <w:r w:rsidRPr="009A65C4">
        <w:rPr>
          <w:rFonts w:ascii="Arial" w:hAnsi="Arial" w:cs="Arial"/>
          <w:b/>
          <w:snapToGrid w:val="0"/>
          <w:sz w:val="22"/>
          <w:szCs w:val="22"/>
          <w:lang w:val="en-US"/>
        </w:rPr>
        <w:t>The Trust reserve</w:t>
      </w:r>
      <w:r>
        <w:rPr>
          <w:rFonts w:ascii="Arial" w:hAnsi="Arial" w:cs="Arial"/>
          <w:b/>
          <w:snapToGrid w:val="0"/>
          <w:sz w:val="22"/>
          <w:szCs w:val="22"/>
          <w:lang w:val="en-US"/>
        </w:rPr>
        <w:t>s</w:t>
      </w:r>
      <w:r w:rsidRPr="009A65C4">
        <w:rPr>
          <w:rFonts w:ascii="Arial" w:hAnsi="Arial" w:cs="Arial"/>
          <w:b/>
          <w:snapToGrid w:val="0"/>
          <w:sz w:val="22"/>
          <w:szCs w:val="22"/>
          <w:lang w:val="en-US"/>
        </w:rPr>
        <w:t xml:space="preserve"> the right that you may be required to undertake such other duties and/or hours of work as may reasonably be required of you commensurate with your grade at your normal place of work or from another location within t</w:t>
      </w:r>
      <w:r w:rsidRPr="00395B39">
        <w:rPr>
          <w:rFonts w:ascii="Arial" w:hAnsi="Arial" w:cs="Arial"/>
          <w:b/>
          <w:sz w:val="22"/>
          <w:szCs w:val="22"/>
        </w:rPr>
        <w:t>h</w:t>
      </w:r>
      <w:r w:rsidRPr="00395B39">
        <w:rPr>
          <w:rFonts w:ascii="Arial" w:hAnsi="Arial" w:cs="Arial"/>
          <w:b/>
          <w:snapToGrid w:val="0"/>
          <w:sz w:val="22"/>
          <w:szCs w:val="22"/>
          <w:lang w:val="en-US"/>
        </w:rPr>
        <w:t>e</w:t>
      </w:r>
      <w:r w:rsidRPr="009A65C4">
        <w:rPr>
          <w:rFonts w:ascii="Arial" w:hAnsi="Arial" w:cs="Arial"/>
          <w:b/>
          <w:snapToGrid w:val="0"/>
          <w:sz w:val="22"/>
          <w:szCs w:val="22"/>
          <w:lang w:val="en-US"/>
        </w:rPr>
        <w:t xml:space="preserve"> Trust.</w:t>
      </w:r>
    </w:p>
    <w:p w14:paraId="3390D0D4" w14:textId="77777777" w:rsidR="00AD4DA3" w:rsidRPr="004054F8" w:rsidRDefault="00AD4DA3" w:rsidP="00AD4DA3">
      <w:pPr>
        <w:pStyle w:val="ListParagraph"/>
        <w:ind w:left="-851" w:right="-483"/>
        <w:jc w:val="both"/>
        <w:rPr>
          <w:rFonts w:cs="Arial"/>
          <w:b/>
          <w:sz w:val="28"/>
          <w:szCs w:val="28"/>
        </w:rPr>
      </w:pPr>
      <w:r w:rsidRPr="005C0A93">
        <w:rPr>
          <w:rFonts w:cs="Arial"/>
          <w:szCs w:val="22"/>
        </w:rPr>
        <w:br w:type="page"/>
      </w:r>
      <w:r w:rsidRPr="004054F8">
        <w:rPr>
          <w:rFonts w:cs="Arial"/>
          <w:b/>
          <w:sz w:val="28"/>
          <w:szCs w:val="28"/>
        </w:rPr>
        <w:lastRenderedPageBreak/>
        <w:t>PERSON SPECIFICATION</w:t>
      </w:r>
    </w:p>
    <w:p w14:paraId="55A817C7" w14:textId="77777777" w:rsidR="00AD4DA3" w:rsidRPr="005C0A93" w:rsidRDefault="00AD4DA3" w:rsidP="00AD4DA3">
      <w:pPr>
        <w:ind w:left="-851" w:right="-483"/>
        <w:rPr>
          <w:rFonts w:ascii="Arial" w:hAnsi="Arial" w:cs="Arial"/>
          <w:b/>
          <w:sz w:val="22"/>
          <w:szCs w:val="22"/>
        </w:rPr>
      </w:pPr>
      <w:r w:rsidRPr="005C0A93">
        <w:rPr>
          <w:rFonts w:ascii="Arial" w:hAnsi="Arial" w:cs="Arial"/>
          <w:b/>
          <w:sz w:val="22"/>
          <w:szCs w:val="22"/>
        </w:rPr>
        <w:t>Job Title:</w:t>
      </w:r>
      <w:r w:rsidR="00AE218B">
        <w:rPr>
          <w:rFonts w:ascii="Arial" w:hAnsi="Arial" w:cs="Arial"/>
          <w:b/>
          <w:sz w:val="22"/>
          <w:szCs w:val="22"/>
        </w:rPr>
        <w:t xml:space="preserve"> </w:t>
      </w:r>
      <w:r w:rsidR="00554ED1" w:rsidRPr="00554ED1">
        <w:rPr>
          <w:rFonts w:ascii="Arial" w:hAnsi="Arial" w:cs="Arial"/>
          <w:b/>
          <w:sz w:val="22"/>
          <w:szCs w:val="22"/>
        </w:rPr>
        <w:t>Consultant Pharmacist, Medicines Information</w:t>
      </w:r>
      <w:r w:rsidR="00907909">
        <w:rPr>
          <w:rFonts w:ascii="Arial" w:hAnsi="Arial" w:cs="Arial"/>
          <w:b/>
          <w:sz w:val="22"/>
          <w:szCs w:val="22"/>
        </w:rPr>
        <w:t xml:space="preserve"> and Advice</w:t>
      </w:r>
    </w:p>
    <w:p w14:paraId="2CA50110" w14:textId="77777777" w:rsidR="00AD4DA3" w:rsidRPr="005C0A93" w:rsidRDefault="00AD4DA3" w:rsidP="00AD4DA3">
      <w:pPr>
        <w:ind w:left="-851" w:right="-483"/>
        <w:rPr>
          <w:rFonts w:ascii="Arial" w:hAnsi="Arial" w:cs="Arial"/>
          <w:sz w:val="22"/>
          <w:szCs w:val="22"/>
        </w:rPr>
      </w:pPr>
      <w:r w:rsidRPr="005C0A93">
        <w:rPr>
          <w:rFonts w:ascii="Arial" w:hAnsi="Arial" w:cs="Arial"/>
          <w:b/>
          <w:sz w:val="22"/>
          <w:szCs w:val="22"/>
        </w:rPr>
        <w:t>D</w:t>
      </w:r>
      <w:r>
        <w:rPr>
          <w:rFonts w:ascii="Arial" w:hAnsi="Arial" w:cs="Arial"/>
          <w:b/>
          <w:sz w:val="22"/>
          <w:szCs w:val="22"/>
        </w:rPr>
        <w:t>ivision/department</w:t>
      </w:r>
      <w:r w:rsidRPr="005C0A93">
        <w:rPr>
          <w:rFonts w:ascii="Arial" w:hAnsi="Arial" w:cs="Arial"/>
          <w:b/>
          <w:sz w:val="22"/>
          <w:szCs w:val="22"/>
        </w:rPr>
        <w:t>:</w:t>
      </w:r>
      <w:r w:rsidR="00AE218B">
        <w:rPr>
          <w:rFonts w:ascii="Arial" w:hAnsi="Arial" w:cs="Arial"/>
          <w:b/>
          <w:sz w:val="22"/>
          <w:szCs w:val="22"/>
        </w:rPr>
        <w:t xml:space="preserve"> Pharmacy</w:t>
      </w:r>
    </w:p>
    <w:p w14:paraId="51269F80" w14:textId="77777777" w:rsidR="00AD4DA3" w:rsidRPr="005C0A93" w:rsidRDefault="00AD4DA3" w:rsidP="00AD4DA3">
      <w:pPr>
        <w:ind w:left="-567" w:right="-483"/>
        <w:rPr>
          <w:rFonts w:ascii="Arial" w:hAnsi="Arial" w:cs="Arial"/>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961"/>
        <w:gridCol w:w="3260"/>
      </w:tblGrid>
      <w:tr w:rsidR="00AD4DA3" w:rsidRPr="00F7669C" w14:paraId="23463B43" w14:textId="77777777" w:rsidTr="009930C5">
        <w:trPr>
          <w:tblHeader/>
        </w:trPr>
        <w:tc>
          <w:tcPr>
            <w:tcW w:w="1844" w:type="dxa"/>
            <w:shd w:val="pct12" w:color="auto" w:fill="FFFFFF"/>
            <w:vAlign w:val="center"/>
          </w:tcPr>
          <w:p w14:paraId="51C1BF6D" w14:textId="77777777" w:rsidR="00AD4DA3" w:rsidRPr="00F7669C" w:rsidRDefault="00AD4DA3" w:rsidP="00882A3F">
            <w:pPr>
              <w:ind w:right="-483"/>
              <w:rPr>
                <w:rFonts w:ascii="Arial" w:hAnsi="Arial" w:cs="Arial"/>
                <w:b/>
                <w:sz w:val="20"/>
                <w:szCs w:val="20"/>
              </w:rPr>
            </w:pPr>
            <w:r w:rsidRPr="00F7669C">
              <w:rPr>
                <w:rFonts w:ascii="Arial" w:hAnsi="Arial" w:cs="Arial"/>
                <w:b/>
                <w:sz w:val="20"/>
                <w:szCs w:val="20"/>
              </w:rPr>
              <w:t>REQUIREMENT</w:t>
            </w:r>
          </w:p>
          <w:p w14:paraId="10D98ED8" w14:textId="77777777" w:rsidR="00AD4DA3" w:rsidRPr="00F7669C" w:rsidRDefault="00AD4DA3" w:rsidP="00882A3F">
            <w:pPr>
              <w:ind w:left="-567" w:right="-483"/>
              <w:rPr>
                <w:rFonts w:ascii="Arial" w:hAnsi="Arial" w:cs="Arial"/>
                <w:b/>
                <w:sz w:val="20"/>
                <w:szCs w:val="20"/>
              </w:rPr>
            </w:pPr>
          </w:p>
        </w:tc>
        <w:tc>
          <w:tcPr>
            <w:tcW w:w="4961" w:type="dxa"/>
            <w:shd w:val="pct12" w:color="auto" w:fill="FFFFFF"/>
            <w:vAlign w:val="center"/>
          </w:tcPr>
          <w:p w14:paraId="0549AA92" w14:textId="77777777" w:rsidR="00AD4DA3" w:rsidRPr="00F7669C" w:rsidRDefault="00AD4DA3" w:rsidP="00882A3F">
            <w:pPr>
              <w:ind w:right="34"/>
              <w:rPr>
                <w:rFonts w:ascii="Arial" w:hAnsi="Arial" w:cs="Arial"/>
                <w:b/>
                <w:sz w:val="20"/>
                <w:szCs w:val="20"/>
              </w:rPr>
            </w:pPr>
            <w:r w:rsidRPr="00F7669C">
              <w:rPr>
                <w:rFonts w:ascii="Arial" w:hAnsi="Arial" w:cs="Arial"/>
                <w:b/>
                <w:sz w:val="20"/>
                <w:szCs w:val="20"/>
              </w:rPr>
              <w:t>ESSENTIAL</w:t>
            </w:r>
          </w:p>
          <w:p w14:paraId="76215C0E" w14:textId="77777777" w:rsidR="00AD4DA3" w:rsidRPr="00F7669C" w:rsidRDefault="00AD4DA3" w:rsidP="00882A3F">
            <w:pPr>
              <w:ind w:right="34"/>
              <w:rPr>
                <w:rFonts w:ascii="Arial" w:hAnsi="Arial" w:cs="Arial"/>
                <w:b/>
                <w:sz w:val="20"/>
                <w:szCs w:val="20"/>
              </w:rPr>
            </w:pPr>
          </w:p>
        </w:tc>
        <w:tc>
          <w:tcPr>
            <w:tcW w:w="3260" w:type="dxa"/>
            <w:shd w:val="pct12" w:color="auto" w:fill="FFFFFF"/>
            <w:vAlign w:val="center"/>
          </w:tcPr>
          <w:p w14:paraId="78D58E0D" w14:textId="77777777" w:rsidR="00AD4DA3" w:rsidRPr="00F7669C" w:rsidRDefault="00AD4DA3" w:rsidP="00882A3F">
            <w:pPr>
              <w:ind w:right="-483"/>
              <w:rPr>
                <w:rFonts w:ascii="Arial" w:hAnsi="Arial" w:cs="Arial"/>
                <w:b/>
                <w:sz w:val="20"/>
                <w:szCs w:val="20"/>
              </w:rPr>
            </w:pPr>
            <w:r w:rsidRPr="00F7669C">
              <w:rPr>
                <w:rFonts w:ascii="Arial" w:hAnsi="Arial" w:cs="Arial"/>
                <w:b/>
                <w:sz w:val="20"/>
                <w:szCs w:val="20"/>
              </w:rPr>
              <w:t>DESIRABLE</w:t>
            </w:r>
          </w:p>
          <w:p w14:paraId="33B78A6D" w14:textId="77777777" w:rsidR="00AD4DA3" w:rsidRPr="00F7669C" w:rsidRDefault="00AD4DA3" w:rsidP="00882A3F">
            <w:pPr>
              <w:ind w:right="-483"/>
              <w:rPr>
                <w:rFonts w:ascii="Arial" w:hAnsi="Arial" w:cs="Arial"/>
                <w:b/>
                <w:sz w:val="20"/>
                <w:szCs w:val="20"/>
              </w:rPr>
            </w:pPr>
          </w:p>
        </w:tc>
      </w:tr>
      <w:tr w:rsidR="00AD4DA3" w:rsidRPr="00F7669C" w14:paraId="5FE42D02" w14:textId="77777777" w:rsidTr="009930C5">
        <w:trPr>
          <w:trHeight w:val="840"/>
        </w:trPr>
        <w:tc>
          <w:tcPr>
            <w:tcW w:w="1844" w:type="dxa"/>
          </w:tcPr>
          <w:p w14:paraId="585C2DA3" w14:textId="77777777" w:rsidR="00AD4DA3" w:rsidRPr="00F7669C" w:rsidRDefault="00AD4DA3" w:rsidP="00882A3F">
            <w:pPr>
              <w:ind w:right="-483"/>
              <w:rPr>
                <w:rFonts w:ascii="Arial" w:hAnsi="Arial" w:cs="Arial"/>
                <w:b/>
                <w:sz w:val="20"/>
                <w:szCs w:val="20"/>
              </w:rPr>
            </w:pPr>
          </w:p>
          <w:p w14:paraId="634FBE2C" w14:textId="77777777" w:rsidR="00AD4DA3" w:rsidRPr="00F7669C" w:rsidRDefault="00AD4DA3" w:rsidP="00882A3F">
            <w:pPr>
              <w:ind w:right="-483"/>
              <w:rPr>
                <w:rFonts w:ascii="Arial" w:hAnsi="Arial" w:cs="Arial"/>
                <w:b/>
                <w:sz w:val="20"/>
                <w:szCs w:val="20"/>
              </w:rPr>
            </w:pPr>
            <w:r w:rsidRPr="00F7669C">
              <w:rPr>
                <w:rFonts w:ascii="Arial" w:hAnsi="Arial" w:cs="Arial"/>
                <w:b/>
                <w:sz w:val="20"/>
                <w:szCs w:val="20"/>
              </w:rPr>
              <w:t>Education/ Qualifications</w:t>
            </w:r>
          </w:p>
          <w:p w14:paraId="053F96C6" w14:textId="77777777" w:rsidR="00AD4DA3" w:rsidRPr="00F7669C" w:rsidRDefault="00AD4DA3" w:rsidP="00882A3F">
            <w:pPr>
              <w:ind w:right="-483"/>
              <w:rPr>
                <w:rFonts w:ascii="Arial" w:hAnsi="Arial" w:cs="Arial"/>
                <w:b/>
                <w:sz w:val="20"/>
                <w:szCs w:val="20"/>
              </w:rPr>
            </w:pPr>
          </w:p>
          <w:p w14:paraId="7387D5E9" w14:textId="77777777" w:rsidR="00AD4DA3" w:rsidRPr="00F7669C" w:rsidRDefault="00AD4DA3" w:rsidP="00882A3F">
            <w:pPr>
              <w:ind w:right="-483"/>
              <w:rPr>
                <w:rFonts w:ascii="Arial" w:hAnsi="Arial" w:cs="Arial"/>
                <w:b/>
                <w:sz w:val="20"/>
                <w:szCs w:val="20"/>
              </w:rPr>
            </w:pPr>
          </w:p>
          <w:p w14:paraId="3D263D63" w14:textId="77777777" w:rsidR="00AD4DA3" w:rsidRPr="00F7669C" w:rsidRDefault="00AD4DA3" w:rsidP="00882A3F">
            <w:pPr>
              <w:ind w:right="-483"/>
              <w:rPr>
                <w:rFonts w:ascii="Arial" w:hAnsi="Arial" w:cs="Arial"/>
                <w:b/>
                <w:sz w:val="20"/>
                <w:szCs w:val="20"/>
              </w:rPr>
            </w:pPr>
          </w:p>
          <w:p w14:paraId="7F0DCE9C" w14:textId="77777777" w:rsidR="00AD4DA3" w:rsidRPr="00F7669C" w:rsidRDefault="00AD4DA3" w:rsidP="00882A3F">
            <w:pPr>
              <w:ind w:right="-483"/>
              <w:rPr>
                <w:rFonts w:ascii="Arial" w:hAnsi="Arial" w:cs="Arial"/>
                <w:b/>
                <w:sz w:val="20"/>
                <w:szCs w:val="20"/>
              </w:rPr>
            </w:pPr>
          </w:p>
        </w:tc>
        <w:tc>
          <w:tcPr>
            <w:tcW w:w="4961" w:type="dxa"/>
          </w:tcPr>
          <w:p w14:paraId="4FBC3A18" w14:textId="77777777" w:rsidR="009930C5" w:rsidRPr="00F7669C" w:rsidRDefault="009930C5" w:rsidP="008E3DDF">
            <w:pPr>
              <w:pStyle w:val="ListParagraph"/>
              <w:numPr>
                <w:ilvl w:val="0"/>
                <w:numId w:val="16"/>
              </w:numPr>
              <w:ind w:right="34"/>
              <w:rPr>
                <w:rFonts w:cs="Arial"/>
                <w:sz w:val="20"/>
                <w:szCs w:val="20"/>
              </w:rPr>
            </w:pPr>
            <w:r w:rsidRPr="00F7669C">
              <w:rPr>
                <w:rFonts w:cs="Arial"/>
                <w:sz w:val="20"/>
                <w:szCs w:val="20"/>
              </w:rPr>
              <w:t xml:space="preserve">4 year </w:t>
            </w:r>
            <w:r w:rsidR="0040545A" w:rsidRPr="00F7669C">
              <w:rPr>
                <w:rFonts w:cs="Arial"/>
                <w:sz w:val="20"/>
                <w:szCs w:val="20"/>
              </w:rPr>
              <w:t>master’s</w:t>
            </w:r>
            <w:r w:rsidRPr="00F7669C">
              <w:rPr>
                <w:rFonts w:cs="Arial"/>
                <w:sz w:val="20"/>
                <w:szCs w:val="20"/>
              </w:rPr>
              <w:t xml:space="preserve"> degree course in Pharmacy</w:t>
            </w:r>
          </w:p>
          <w:p w14:paraId="030D9BA4" w14:textId="77777777" w:rsidR="00AE218B" w:rsidRPr="00F7669C" w:rsidRDefault="00554ED1" w:rsidP="008E3DDF">
            <w:pPr>
              <w:pStyle w:val="ListParagraph"/>
              <w:numPr>
                <w:ilvl w:val="0"/>
                <w:numId w:val="16"/>
              </w:numPr>
              <w:ind w:right="34"/>
              <w:rPr>
                <w:rFonts w:cs="Arial"/>
                <w:sz w:val="20"/>
                <w:szCs w:val="20"/>
              </w:rPr>
            </w:pPr>
            <w:r w:rsidRPr="00F7669C">
              <w:rPr>
                <w:rFonts w:cs="Arial"/>
                <w:sz w:val="20"/>
                <w:szCs w:val="20"/>
              </w:rPr>
              <w:t xml:space="preserve">Full </w:t>
            </w:r>
            <w:r w:rsidR="00AE218B" w:rsidRPr="00F7669C">
              <w:rPr>
                <w:rFonts w:cs="Arial"/>
                <w:sz w:val="20"/>
                <w:szCs w:val="20"/>
              </w:rPr>
              <w:t>Pharmacist registration with the GPhC</w:t>
            </w:r>
          </w:p>
          <w:p w14:paraId="3C188BCA" w14:textId="77777777" w:rsidR="00554ED1" w:rsidRPr="00F7669C" w:rsidRDefault="00554ED1" w:rsidP="008E3DDF">
            <w:pPr>
              <w:pStyle w:val="ListParagraph"/>
              <w:numPr>
                <w:ilvl w:val="0"/>
                <w:numId w:val="16"/>
              </w:numPr>
              <w:ind w:right="34"/>
              <w:rPr>
                <w:rFonts w:cs="Arial"/>
                <w:sz w:val="20"/>
                <w:szCs w:val="20"/>
              </w:rPr>
            </w:pPr>
            <w:r w:rsidRPr="00F7669C">
              <w:rPr>
                <w:rFonts w:cs="Arial"/>
                <w:sz w:val="20"/>
                <w:szCs w:val="20"/>
              </w:rPr>
              <w:t>Current membership of the Royal Pharmaceutical Society</w:t>
            </w:r>
          </w:p>
          <w:p w14:paraId="14B79A7B" w14:textId="77777777" w:rsidR="009930C5" w:rsidRPr="00F7669C" w:rsidRDefault="009930C5" w:rsidP="008E3DDF">
            <w:pPr>
              <w:pStyle w:val="ListParagraph"/>
              <w:numPr>
                <w:ilvl w:val="0"/>
                <w:numId w:val="16"/>
              </w:numPr>
              <w:ind w:right="34"/>
              <w:rPr>
                <w:rFonts w:cs="Arial"/>
                <w:sz w:val="20"/>
                <w:szCs w:val="20"/>
              </w:rPr>
            </w:pPr>
            <w:r w:rsidRPr="00F7669C">
              <w:rPr>
                <w:rFonts w:cs="Arial"/>
                <w:sz w:val="20"/>
                <w:szCs w:val="20"/>
              </w:rPr>
              <w:t xml:space="preserve">Postgraduate clinical </w:t>
            </w:r>
            <w:r w:rsidR="00D16D3C" w:rsidRPr="00F7669C">
              <w:rPr>
                <w:rFonts w:cs="Arial"/>
                <w:sz w:val="20"/>
                <w:szCs w:val="20"/>
              </w:rPr>
              <w:t>qualification</w:t>
            </w:r>
          </w:p>
          <w:p w14:paraId="62AE1FD9" w14:textId="77777777" w:rsidR="00AD4DA3" w:rsidRPr="00F7669C" w:rsidRDefault="008E3DDF" w:rsidP="00F7669C">
            <w:pPr>
              <w:pStyle w:val="ListParagraph"/>
              <w:numPr>
                <w:ilvl w:val="0"/>
                <w:numId w:val="16"/>
              </w:numPr>
              <w:tabs>
                <w:tab w:val="left" w:pos="459"/>
              </w:tabs>
              <w:ind w:right="34"/>
              <w:rPr>
                <w:rFonts w:cs="Arial"/>
                <w:sz w:val="20"/>
                <w:szCs w:val="20"/>
              </w:rPr>
            </w:pPr>
            <w:r w:rsidRPr="00F7669C">
              <w:rPr>
                <w:rFonts w:cs="Arial"/>
                <w:sz w:val="20"/>
                <w:szCs w:val="20"/>
              </w:rPr>
              <w:t>Masters level post-graduate qualification in pharmacy, public health or health policy</w:t>
            </w:r>
          </w:p>
        </w:tc>
        <w:tc>
          <w:tcPr>
            <w:tcW w:w="3260" w:type="dxa"/>
          </w:tcPr>
          <w:p w14:paraId="4D08A664" w14:textId="77777777" w:rsidR="00AE218B" w:rsidRPr="00F7669C" w:rsidRDefault="00B974A3" w:rsidP="008E3DDF">
            <w:pPr>
              <w:pStyle w:val="ListParagraph"/>
              <w:numPr>
                <w:ilvl w:val="0"/>
                <w:numId w:val="4"/>
              </w:numPr>
              <w:tabs>
                <w:tab w:val="left" w:pos="299"/>
              </w:tabs>
              <w:ind w:left="317" w:right="34" w:hanging="283"/>
              <w:rPr>
                <w:rFonts w:cs="Arial"/>
                <w:sz w:val="20"/>
                <w:szCs w:val="20"/>
              </w:rPr>
            </w:pPr>
            <w:r w:rsidRPr="00F7669C">
              <w:rPr>
                <w:rFonts w:cs="Arial"/>
                <w:sz w:val="20"/>
                <w:szCs w:val="20"/>
              </w:rPr>
              <w:t>Recognised research qualification</w:t>
            </w:r>
          </w:p>
        </w:tc>
      </w:tr>
      <w:tr w:rsidR="00AD4DA3" w:rsidRPr="00F7669C" w14:paraId="083DB855" w14:textId="77777777" w:rsidTr="009930C5">
        <w:trPr>
          <w:trHeight w:val="530"/>
        </w:trPr>
        <w:tc>
          <w:tcPr>
            <w:tcW w:w="1844" w:type="dxa"/>
          </w:tcPr>
          <w:p w14:paraId="4F9F8808" w14:textId="77777777" w:rsidR="00AD4DA3" w:rsidRPr="00F7669C" w:rsidRDefault="00AD4DA3" w:rsidP="00882A3F">
            <w:pPr>
              <w:ind w:right="-483"/>
              <w:rPr>
                <w:rFonts w:ascii="Arial" w:hAnsi="Arial" w:cs="Arial"/>
                <w:b/>
                <w:sz w:val="20"/>
                <w:szCs w:val="20"/>
              </w:rPr>
            </w:pPr>
          </w:p>
          <w:p w14:paraId="363280BC" w14:textId="77777777" w:rsidR="00AD4DA3" w:rsidRPr="00F7669C" w:rsidRDefault="00AD4DA3" w:rsidP="00882A3F">
            <w:pPr>
              <w:ind w:right="-483"/>
              <w:rPr>
                <w:rFonts w:ascii="Arial" w:hAnsi="Arial" w:cs="Arial"/>
                <w:b/>
                <w:sz w:val="20"/>
                <w:szCs w:val="20"/>
              </w:rPr>
            </w:pPr>
            <w:r w:rsidRPr="00F7669C">
              <w:rPr>
                <w:rFonts w:ascii="Arial" w:hAnsi="Arial" w:cs="Arial"/>
                <w:b/>
                <w:sz w:val="20"/>
                <w:szCs w:val="20"/>
              </w:rPr>
              <w:t>Knowledge &amp; Experience</w:t>
            </w:r>
          </w:p>
          <w:p w14:paraId="4A81805E" w14:textId="77777777" w:rsidR="00AD4DA3" w:rsidRPr="00F7669C" w:rsidRDefault="00AD4DA3" w:rsidP="00882A3F">
            <w:pPr>
              <w:ind w:right="-483"/>
              <w:rPr>
                <w:rFonts w:ascii="Arial" w:hAnsi="Arial" w:cs="Arial"/>
                <w:b/>
                <w:sz w:val="20"/>
                <w:szCs w:val="20"/>
              </w:rPr>
            </w:pPr>
          </w:p>
          <w:p w14:paraId="65266858" w14:textId="77777777" w:rsidR="00AD4DA3" w:rsidRPr="00F7669C" w:rsidRDefault="00AD4DA3" w:rsidP="00882A3F">
            <w:pPr>
              <w:ind w:right="-483"/>
              <w:rPr>
                <w:rFonts w:ascii="Arial" w:hAnsi="Arial" w:cs="Arial"/>
                <w:b/>
                <w:sz w:val="20"/>
                <w:szCs w:val="20"/>
              </w:rPr>
            </w:pPr>
          </w:p>
          <w:p w14:paraId="0D7DDBC7" w14:textId="77777777" w:rsidR="00AD4DA3" w:rsidRPr="00F7669C" w:rsidRDefault="00AD4DA3" w:rsidP="00882A3F">
            <w:pPr>
              <w:ind w:right="-483"/>
              <w:rPr>
                <w:rFonts w:ascii="Arial" w:hAnsi="Arial" w:cs="Arial"/>
                <w:b/>
                <w:sz w:val="20"/>
                <w:szCs w:val="20"/>
              </w:rPr>
            </w:pPr>
          </w:p>
          <w:p w14:paraId="306512AC" w14:textId="77777777" w:rsidR="00AD4DA3" w:rsidRPr="00F7669C" w:rsidRDefault="00AD4DA3" w:rsidP="00882A3F">
            <w:pPr>
              <w:ind w:right="-483"/>
              <w:rPr>
                <w:rFonts w:ascii="Arial" w:hAnsi="Arial" w:cs="Arial"/>
                <w:b/>
                <w:sz w:val="20"/>
                <w:szCs w:val="20"/>
              </w:rPr>
            </w:pPr>
          </w:p>
        </w:tc>
        <w:tc>
          <w:tcPr>
            <w:tcW w:w="4961" w:type="dxa"/>
          </w:tcPr>
          <w:p w14:paraId="308A1EDC" w14:textId="77777777" w:rsidR="008E3DDF" w:rsidRPr="00F7669C" w:rsidRDefault="008E3DDF" w:rsidP="008E3DDF">
            <w:pPr>
              <w:pStyle w:val="ListParagraph"/>
              <w:numPr>
                <w:ilvl w:val="0"/>
                <w:numId w:val="18"/>
              </w:numPr>
              <w:autoSpaceDE w:val="0"/>
              <w:autoSpaceDN w:val="0"/>
              <w:adjustRightInd w:val="0"/>
              <w:ind w:right="34"/>
              <w:rPr>
                <w:rFonts w:cs="Arial"/>
                <w:sz w:val="20"/>
                <w:szCs w:val="20"/>
              </w:rPr>
            </w:pPr>
            <w:r w:rsidRPr="00F7669C">
              <w:rPr>
                <w:rFonts w:cs="Arial"/>
                <w:sz w:val="20"/>
                <w:szCs w:val="20"/>
              </w:rPr>
              <w:t>Meets or exceeds Consultant Pharmacist Framework competencies</w:t>
            </w:r>
          </w:p>
          <w:p w14:paraId="3DCEB79D" w14:textId="77777777" w:rsidR="008E3DDF" w:rsidRPr="00F7669C" w:rsidRDefault="008E3DDF" w:rsidP="008E3DDF">
            <w:pPr>
              <w:pStyle w:val="ListParagraph"/>
              <w:numPr>
                <w:ilvl w:val="0"/>
                <w:numId w:val="18"/>
              </w:numPr>
              <w:autoSpaceDE w:val="0"/>
              <w:autoSpaceDN w:val="0"/>
              <w:adjustRightInd w:val="0"/>
              <w:ind w:right="34"/>
              <w:rPr>
                <w:rFonts w:cs="Arial"/>
                <w:sz w:val="20"/>
                <w:szCs w:val="20"/>
              </w:rPr>
            </w:pPr>
            <w:r w:rsidRPr="00F7669C">
              <w:rPr>
                <w:rFonts w:cs="Arial"/>
                <w:sz w:val="20"/>
                <w:szCs w:val="20"/>
              </w:rPr>
              <w:t xml:space="preserve">Experience managing </w:t>
            </w:r>
            <w:r w:rsidR="00857C0A">
              <w:rPr>
                <w:rFonts w:cs="Arial"/>
                <w:sz w:val="20"/>
                <w:szCs w:val="20"/>
              </w:rPr>
              <w:t xml:space="preserve">and providing accountability to senior pharmacy management for </w:t>
            </w:r>
            <w:r w:rsidRPr="00F7669C">
              <w:rPr>
                <w:rFonts w:cs="Arial"/>
                <w:sz w:val="20"/>
                <w:szCs w:val="20"/>
              </w:rPr>
              <w:t xml:space="preserve">a </w:t>
            </w:r>
            <w:r w:rsidR="00D16D3C" w:rsidRPr="00F7669C">
              <w:rPr>
                <w:rFonts w:cs="Arial"/>
                <w:sz w:val="20"/>
                <w:szCs w:val="20"/>
              </w:rPr>
              <w:t xml:space="preserve">medicines information </w:t>
            </w:r>
            <w:r w:rsidRPr="00F7669C">
              <w:rPr>
                <w:rFonts w:cs="Arial"/>
                <w:sz w:val="20"/>
                <w:szCs w:val="20"/>
              </w:rPr>
              <w:t>team</w:t>
            </w:r>
            <w:r w:rsidR="00857C0A">
              <w:rPr>
                <w:rFonts w:cs="Arial"/>
                <w:sz w:val="20"/>
                <w:szCs w:val="20"/>
              </w:rPr>
              <w:t xml:space="preserve"> and its budget</w:t>
            </w:r>
          </w:p>
          <w:p w14:paraId="3E66C5C5" w14:textId="77777777" w:rsidR="00A63BE1" w:rsidRDefault="008E3DDF" w:rsidP="008E3DDF">
            <w:pPr>
              <w:pStyle w:val="ListParagraph"/>
              <w:numPr>
                <w:ilvl w:val="0"/>
                <w:numId w:val="18"/>
              </w:numPr>
              <w:autoSpaceDE w:val="0"/>
              <w:autoSpaceDN w:val="0"/>
              <w:adjustRightInd w:val="0"/>
              <w:ind w:right="34"/>
              <w:rPr>
                <w:rFonts w:cs="Arial"/>
                <w:sz w:val="20"/>
                <w:szCs w:val="20"/>
              </w:rPr>
            </w:pPr>
            <w:r w:rsidRPr="00F7669C">
              <w:rPr>
                <w:rFonts w:cs="Arial"/>
                <w:sz w:val="20"/>
                <w:szCs w:val="20"/>
              </w:rPr>
              <w:t>Extensive</w:t>
            </w:r>
            <w:r w:rsidR="0082028F" w:rsidRPr="00F7669C">
              <w:rPr>
                <w:rFonts w:cs="Arial"/>
                <w:sz w:val="20"/>
                <w:szCs w:val="20"/>
              </w:rPr>
              <w:t xml:space="preserve"> </w:t>
            </w:r>
            <w:r w:rsidR="009930C5" w:rsidRPr="00F7669C">
              <w:rPr>
                <w:rFonts w:cs="Arial"/>
                <w:sz w:val="20"/>
                <w:szCs w:val="20"/>
              </w:rPr>
              <w:t>medicines information experience</w:t>
            </w:r>
          </w:p>
          <w:p w14:paraId="07BDF834" w14:textId="77777777" w:rsidR="009930C5" w:rsidRPr="00F7669C" w:rsidRDefault="00A63BE1" w:rsidP="008E3DDF">
            <w:pPr>
              <w:pStyle w:val="ListParagraph"/>
              <w:numPr>
                <w:ilvl w:val="0"/>
                <w:numId w:val="18"/>
              </w:numPr>
              <w:autoSpaceDE w:val="0"/>
              <w:autoSpaceDN w:val="0"/>
              <w:adjustRightInd w:val="0"/>
              <w:ind w:right="34"/>
              <w:rPr>
                <w:rFonts w:cs="Arial"/>
                <w:sz w:val="20"/>
                <w:szCs w:val="20"/>
              </w:rPr>
            </w:pPr>
            <w:r>
              <w:rPr>
                <w:rFonts w:cs="Arial"/>
                <w:sz w:val="20"/>
                <w:szCs w:val="20"/>
              </w:rPr>
              <w:t>Participation in formal clinical governance arrangements</w:t>
            </w:r>
            <w:r w:rsidR="009930C5" w:rsidRPr="00F7669C">
              <w:rPr>
                <w:rFonts w:cs="Arial"/>
                <w:sz w:val="20"/>
                <w:szCs w:val="20"/>
              </w:rPr>
              <w:t xml:space="preserve"> </w:t>
            </w:r>
          </w:p>
          <w:p w14:paraId="1DE78A01" w14:textId="77777777" w:rsidR="00DB102F" w:rsidRDefault="00DB102F" w:rsidP="008E3DDF">
            <w:pPr>
              <w:pStyle w:val="ListParagraph"/>
              <w:numPr>
                <w:ilvl w:val="0"/>
                <w:numId w:val="18"/>
              </w:numPr>
              <w:autoSpaceDE w:val="0"/>
              <w:autoSpaceDN w:val="0"/>
              <w:adjustRightInd w:val="0"/>
              <w:ind w:right="34"/>
              <w:rPr>
                <w:rFonts w:cs="Arial"/>
                <w:sz w:val="20"/>
                <w:szCs w:val="20"/>
              </w:rPr>
            </w:pPr>
            <w:r>
              <w:rPr>
                <w:rFonts w:cs="Arial"/>
                <w:sz w:val="20"/>
                <w:szCs w:val="20"/>
              </w:rPr>
              <w:t>Experience acting as a referral point for highly complex medicines information enquiries</w:t>
            </w:r>
            <w:r w:rsidR="00857C0A">
              <w:rPr>
                <w:rFonts w:cs="Arial"/>
                <w:sz w:val="20"/>
                <w:szCs w:val="20"/>
              </w:rPr>
              <w:t>, particularly where there is rapidly changing, conflicting, ambiguous or no information</w:t>
            </w:r>
          </w:p>
          <w:p w14:paraId="56A61B28" w14:textId="77777777" w:rsidR="009930C5" w:rsidRPr="00F7669C" w:rsidRDefault="008E3DDF" w:rsidP="008E3DDF">
            <w:pPr>
              <w:pStyle w:val="ListParagraph"/>
              <w:numPr>
                <w:ilvl w:val="0"/>
                <w:numId w:val="18"/>
              </w:numPr>
              <w:autoSpaceDE w:val="0"/>
              <w:autoSpaceDN w:val="0"/>
              <w:adjustRightInd w:val="0"/>
              <w:ind w:right="34"/>
              <w:rPr>
                <w:rFonts w:cs="Arial"/>
                <w:sz w:val="20"/>
                <w:szCs w:val="20"/>
              </w:rPr>
            </w:pPr>
            <w:r w:rsidRPr="00F7669C">
              <w:rPr>
                <w:rFonts w:cs="Arial"/>
                <w:sz w:val="20"/>
                <w:szCs w:val="20"/>
              </w:rPr>
              <w:t>Broad clinical or directorate pharmacy provision in a number of different areas</w:t>
            </w:r>
          </w:p>
          <w:p w14:paraId="3D6CC2B8" w14:textId="77777777" w:rsidR="008E3DDF" w:rsidRPr="00F7669C" w:rsidRDefault="008E3DDF" w:rsidP="008E3DDF">
            <w:pPr>
              <w:pStyle w:val="ListParagraph"/>
              <w:numPr>
                <w:ilvl w:val="0"/>
                <w:numId w:val="18"/>
              </w:numPr>
              <w:autoSpaceDE w:val="0"/>
              <w:autoSpaceDN w:val="0"/>
              <w:adjustRightInd w:val="0"/>
              <w:ind w:right="34"/>
              <w:rPr>
                <w:rFonts w:cs="Arial"/>
                <w:sz w:val="20"/>
                <w:szCs w:val="20"/>
              </w:rPr>
            </w:pPr>
            <w:r w:rsidRPr="00F7669C">
              <w:rPr>
                <w:rFonts w:cs="Arial"/>
                <w:sz w:val="20"/>
                <w:szCs w:val="20"/>
              </w:rPr>
              <w:t xml:space="preserve">Proven experience of </w:t>
            </w:r>
            <w:r w:rsidR="00D16D3C" w:rsidRPr="00F7669C">
              <w:rPr>
                <w:rFonts w:cs="Arial"/>
                <w:sz w:val="20"/>
                <w:szCs w:val="20"/>
              </w:rPr>
              <w:t xml:space="preserve">implementing </w:t>
            </w:r>
            <w:r w:rsidR="00EF742F">
              <w:rPr>
                <w:rFonts w:cs="Arial"/>
                <w:sz w:val="20"/>
                <w:szCs w:val="20"/>
              </w:rPr>
              <w:t xml:space="preserve">evidence-based </w:t>
            </w:r>
            <w:r w:rsidR="004E2F49">
              <w:rPr>
                <w:rFonts w:cs="Arial"/>
                <w:sz w:val="20"/>
                <w:szCs w:val="20"/>
              </w:rPr>
              <w:t>service development initiatives</w:t>
            </w:r>
            <w:r w:rsidR="004E2F49" w:rsidRPr="00F7669C">
              <w:rPr>
                <w:rFonts w:cs="Arial"/>
                <w:sz w:val="20"/>
                <w:szCs w:val="20"/>
              </w:rPr>
              <w:t xml:space="preserve"> </w:t>
            </w:r>
            <w:r w:rsidR="00D16D3C" w:rsidRPr="00F7669C">
              <w:rPr>
                <w:rFonts w:cs="Arial"/>
                <w:sz w:val="20"/>
                <w:szCs w:val="20"/>
              </w:rPr>
              <w:t xml:space="preserve">aimed </w:t>
            </w:r>
            <w:r w:rsidRPr="00F7669C">
              <w:rPr>
                <w:rFonts w:cs="Arial"/>
                <w:sz w:val="20"/>
                <w:szCs w:val="20"/>
              </w:rPr>
              <w:t xml:space="preserve">at </w:t>
            </w:r>
            <w:r w:rsidR="00D16D3C" w:rsidRPr="00F7669C">
              <w:rPr>
                <w:rFonts w:cs="Arial"/>
                <w:sz w:val="20"/>
                <w:szCs w:val="20"/>
              </w:rPr>
              <w:t xml:space="preserve">meeting </w:t>
            </w:r>
            <w:r w:rsidR="004E2F49">
              <w:rPr>
                <w:rFonts w:cs="Arial"/>
                <w:sz w:val="20"/>
                <w:szCs w:val="20"/>
              </w:rPr>
              <w:t xml:space="preserve">strategic </w:t>
            </w:r>
            <w:r w:rsidR="00D16D3C" w:rsidRPr="00F7669C">
              <w:rPr>
                <w:rFonts w:cs="Arial"/>
                <w:sz w:val="20"/>
                <w:szCs w:val="20"/>
              </w:rPr>
              <w:t>priorities</w:t>
            </w:r>
          </w:p>
          <w:p w14:paraId="1076E9FC" w14:textId="77777777" w:rsidR="00AE218B" w:rsidRPr="00F7669C" w:rsidRDefault="008E3DDF" w:rsidP="008E3DDF">
            <w:pPr>
              <w:pStyle w:val="ListParagraph"/>
              <w:numPr>
                <w:ilvl w:val="0"/>
                <w:numId w:val="18"/>
              </w:numPr>
              <w:autoSpaceDE w:val="0"/>
              <w:autoSpaceDN w:val="0"/>
              <w:adjustRightInd w:val="0"/>
              <w:ind w:right="34"/>
              <w:rPr>
                <w:rFonts w:cs="Arial"/>
                <w:sz w:val="20"/>
                <w:szCs w:val="20"/>
              </w:rPr>
            </w:pPr>
            <w:r w:rsidRPr="00F7669C">
              <w:rPr>
                <w:rFonts w:cs="Arial"/>
                <w:sz w:val="20"/>
                <w:szCs w:val="20"/>
              </w:rPr>
              <w:t>Experience developing and implementing medicines policy</w:t>
            </w:r>
          </w:p>
          <w:p w14:paraId="3CFB138E" w14:textId="77777777" w:rsidR="005E1FD4" w:rsidRDefault="005E1FD4" w:rsidP="00D16D3C">
            <w:pPr>
              <w:pStyle w:val="ListParagraph"/>
              <w:numPr>
                <w:ilvl w:val="0"/>
                <w:numId w:val="18"/>
              </w:numPr>
              <w:autoSpaceDE w:val="0"/>
              <w:autoSpaceDN w:val="0"/>
              <w:adjustRightInd w:val="0"/>
              <w:ind w:right="34"/>
              <w:rPr>
                <w:rFonts w:cs="Arial"/>
                <w:sz w:val="20"/>
                <w:szCs w:val="20"/>
              </w:rPr>
            </w:pPr>
            <w:r>
              <w:rPr>
                <w:rFonts w:cs="Arial"/>
                <w:sz w:val="20"/>
                <w:szCs w:val="20"/>
              </w:rPr>
              <w:t>Experience managing multi-stakeholder projects and providing appropriate updates to relevant stakeholders</w:t>
            </w:r>
          </w:p>
          <w:p w14:paraId="072A1278" w14:textId="77777777" w:rsidR="008E3DDF" w:rsidRPr="00F7669C" w:rsidRDefault="008E3DDF" w:rsidP="00D16D3C">
            <w:pPr>
              <w:pStyle w:val="ListParagraph"/>
              <w:numPr>
                <w:ilvl w:val="0"/>
                <w:numId w:val="18"/>
              </w:numPr>
              <w:autoSpaceDE w:val="0"/>
              <w:autoSpaceDN w:val="0"/>
              <w:adjustRightInd w:val="0"/>
              <w:ind w:right="34"/>
              <w:rPr>
                <w:rFonts w:cs="Arial"/>
                <w:sz w:val="20"/>
                <w:szCs w:val="20"/>
              </w:rPr>
            </w:pPr>
            <w:r w:rsidRPr="00F7669C">
              <w:rPr>
                <w:rFonts w:cs="Arial"/>
                <w:sz w:val="20"/>
                <w:szCs w:val="20"/>
              </w:rPr>
              <w:t>Experience training others as a clinical tutor</w:t>
            </w:r>
          </w:p>
          <w:p w14:paraId="74133DF0" w14:textId="77777777" w:rsidR="00D16D3C" w:rsidRPr="00F7669C" w:rsidRDefault="004547B4" w:rsidP="00D16D3C">
            <w:pPr>
              <w:pStyle w:val="ListParagraph"/>
              <w:numPr>
                <w:ilvl w:val="0"/>
                <w:numId w:val="18"/>
              </w:numPr>
              <w:autoSpaceDE w:val="0"/>
              <w:autoSpaceDN w:val="0"/>
              <w:adjustRightInd w:val="0"/>
              <w:ind w:right="34"/>
              <w:rPr>
                <w:rFonts w:cs="Arial"/>
                <w:sz w:val="20"/>
                <w:szCs w:val="20"/>
              </w:rPr>
            </w:pPr>
            <w:r w:rsidRPr="00F7669C">
              <w:rPr>
                <w:rFonts w:cs="Arial"/>
                <w:sz w:val="20"/>
                <w:szCs w:val="20"/>
              </w:rPr>
              <w:t>Uses quality improvement principles, e.g. audit, to e</w:t>
            </w:r>
            <w:r w:rsidR="00D16D3C" w:rsidRPr="00F7669C">
              <w:rPr>
                <w:rFonts w:cs="Arial"/>
                <w:sz w:val="20"/>
                <w:szCs w:val="20"/>
              </w:rPr>
              <w:t>valuat</w:t>
            </w:r>
            <w:r w:rsidRPr="00F7669C">
              <w:rPr>
                <w:rFonts w:cs="Arial"/>
                <w:sz w:val="20"/>
                <w:szCs w:val="20"/>
              </w:rPr>
              <w:t>e and improve</w:t>
            </w:r>
            <w:r w:rsidR="00D16D3C" w:rsidRPr="00F7669C">
              <w:rPr>
                <w:rFonts w:cs="Arial"/>
                <w:sz w:val="20"/>
                <w:szCs w:val="20"/>
              </w:rPr>
              <w:t xml:space="preserve"> service provision</w:t>
            </w:r>
          </w:p>
          <w:p w14:paraId="185D88FA" w14:textId="77777777" w:rsidR="00AE218B" w:rsidRDefault="00B974A3" w:rsidP="00F7669C">
            <w:pPr>
              <w:pStyle w:val="ListParagraph"/>
              <w:numPr>
                <w:ilvl w:val="0"/>
                <w:numId w:val="18"/>
              </w:numPr>
              <w:autoSpaceDE w:val="0"/>
              <w:autoSpaceDN w:val="0"/>
              <w:adjustRightInd w:val="0"/>
              <w:ind w:right="34"/>
              <w:rPr>
                <w:rFonts w:cs="Arial"/>
                <w:sz w:val="20"/>
                <w:szCs w:val="20"/>
              </w:rPr>
            </w:pPr>
            <w:bookmarkStart w:id="0" w:name="_GoBack"/>
            <w:bookmarkEnd w:id="0"/>
            <w:r w:rsidRPr="00F7669C">
              <w:rPr>
                <w:rFonts w:cs="Arial"/>
                <w:sz w:val="20"/>
                <w:szCs w:val="20"/>
              </w:rPr>
              <w:t>Experienced at service-level research with demonstrable evidence of research output.</w:t>
            </w:r>
          </w:p>
          <w:p w14:paraId="575CA600" w14:textId="77777777" w:rsidR="002F0C64" w:rsidRDefault="002F0C64" w:rsidP="00F7669C">
            <w:pPr>
              <w:pStyle w:val="ListParagraph"/>
              <w:numPr>
                <w:ilvl w:val="0"/>
                <w:numId w:val="18"/>
              </w:numPr>
              <w:autoSpaceDE w:val="0"/>
              <w:autoSpaceDN w:val="0"/>
              <w:adjustRightInd w:val="0"/>
              <w:ind w:right="34"/>
              <w:rPr>
                <w:rFonts w:cs="Arial"/>
                <w:sz w:val="20"/>
                <w:szCs w:val="20"/>
              </w:rPr>
            </w:pPr>
            <w:r>
              <w:rPr>
                <w:rFonts w:cs="Arial"/>
                <w:sz w:val="20"/>
                <w:szCs w:val="20"/>
              </w:rPr>
              <w:t xml:space="preserve">Supports others’ research through evaluation of protocols and providing </w:t>
            </w:r>
            <w:r w:rsidR="00EF742F">
              <w:rPr>
                <w:rFonts w:cs="Arial"/>
                <w:sz w:val="20"/>
                <w:szCs w:val="20"/>
              </w:rPr>
              <w:t>supervision</w:t>
            </w:r>
          </w:p>
          <w:p w14:paraId="18593D45" w14:textId="1EAE8DD1" w:rsidR="00573FFF" w:rsidRDefault="00573FFF" w:rsidP="00573FFF">
            <w:pPr>
              <w:pStyle w:val="ListParagraph"/>
              <w:numPr>
                <w:ilvl w:val="0"/>
                <w:numId w:val="18"/>
              </w:numPr>
              <w:autoSpaceDE w:val="0"/>
              <w:autoSpaceDN w:val="0"/>
              <w:adjustRightInd w:val="0"/>
              <w:ind w:right="34"/>
              <w:rPr>
                <w:rFonts w:cs="Arial"/>
                <w:sz w:val="20"/>
                <w:szCs w:val="20"/>
              </w:rPr>
            </w:pPr>
            <w:r>
              <w:rPr>
                <w:rFonts w:cs="Arial"/>
                <w:sz w:val="20"/>
                <w:szCs w:val="20"/>
              </w:rPr>
              <w:t>Actively contributed to a national strategy or working group focussed on medicines</w:t>
            </w:r>
            <w:r w:rsidR="00355821">
              <w:rPr>
                <w:rFonts w:cs="Arial"/>
                <w:sz w:val="20"/>
                <w:szCs w:val="20"/>
              </w:rPr>
              <w:t xml:space="preserve"> information</w:t>
            </w:r>
          </w:p>
          <w:p w14:paraId="32904FCB" w14:textId="77777777" w:rsidR="00D9023A" w:rsidRPr="00F7669C" w:rsidRDefault="00D9023A" w:rsidP="00D9023A">
            <w:pPr>
              <w:pStyle w:val="ListParagraph"/>
              <w:numPr>
                <w:ilvl w:val="0"/>
                <w:numId w:val="18"/>
              </w:numPr>
              <w:autoSpaceDE w:val="0"/>
              <w:autoSpaceDN w:val="0"/>
              <w:adjustRightInd w:val="0"/>
              <w:ind w:right="34"/>
              <w:rPr>
                <w:rFonts w:cs="Arial"/>
                <w:sz w:val="20"/>
                <w:szCs w:val="20"/>
              </w:rPr>
            </w:pPr>
            <w:r>
              <w:rPr>
                <w:rFonts w:cs="Arial"/>
                <w:sz w:val="20"/>
                <w:szCs w:val="20"/>
              </w:rPr>
              <w:t>Experience chairing a cross-sector committee or short-life working group to achieve shared service development needs</w:t>
            </w:r>
          </w:p>
        </w:tc>
        <w:tc>
          <w:tcPr>
            <w:tcW w:w="3260" w:type="dxa"/>
          </w:tcPr>
          <w:p w14:paraId="6551DC69" w14:textId="77777777" w:rsidR="008E3DDF" w:rsidRDefault="008E3DDF" w:rsidP="008E3DDF">
            <w:pPr>
              <w:pStyle w:val="ListParagraph"/>
              <w:numPr>
                <w:ilvl w:val="0"/>
                <w:numId w:val="4"/>
              </w:numPr>
              <w:tabs>
                <w:tab w:val="left" w:pos="299"/>
              </w:tabs>
              <w:ind w:left="317" w:right="34" w:hanging="283"/>
              <w:rPr>
                <w:rFonts w:cs="Arial"/>
                <w:sz w:val="20"/>
                <w:szCs w:val="20"/>
              </w:rPr>
            </w:pPr>
            <w:r w:rsidRPr="00F7669C">
              <w:rPr>
                <w:rFonts w:cs="Arial"/>
                <w:sz w:val="20"/>
                <w:szCs w:val="20"/>
              </w:rPr>
              <w:t>Experience as a clinical tutor for a HEI</w:t>
            </w:r>
          </w:p>
          <w:p w14:paraId="108194CB" w14:textId="77777777" w:rsidR="00BD27C2" w:rsidRPr="00F7669C" w:rsidRDefault="00BD27C2" w:rsidP="008E3DDF">
            <w:pPr>
              <w:pStyle w:val="ListParagraph"/>
              <w:numPr>
                <w:ilvl w:val="0"/>
                <w:numId w:val="4"/>
              </w:numPr>
              <w:tabs>
                <w:tab w:val="left" w:pos="299"/>
              </w:tabs>
              <w:ind w:left="317" w:right="34" w:hanging="283"/>
              <w:rPr>
                <w:rFonts w:cs="Arial"/>
                <w:sz w:val="20"/>
                <w:szCs w:val="20"/>
              </w:rPr>
            </w:pPr>
            <w:r>
              <w:rPr>
                <w:rFonts w:cs="Arial"/>
                <w:sz w:val="20"/>
                <w:szCs w:val="20"/>
              </w:rPr>
              <w:t>Experience designing and evaluating training solutions for a HEI that contribute to medicines information and advice strategy</w:t>
            </w:r>
          </w:p>
          <w:p w14:paraId="5635F1C2" w14:textId="77777777" w:rsidR="008E3DDF" w:rsidRPr="00F7669C" w:rsidRDefault="008E3DDF" w:rsidP="008E3DDF">
            <w:pPr>
              <w:pStyle w:val="ListParagraph"/>
              <w:numPr>
                <w:ilvl w:val="0"/>
                <w:numId w:val="4"/>
              </w:numPr>
              <w:tabs>
                <w:tab w:val="left" w:pos="299"/>
              </w:tabs>
              <w:ind w:left="317" w:right="34" w:hanging="283"/>
              <w:rPr>
                <w:rFonts w:cs="Arial"/>
                <w:sz w:val="20"/>
                <w:szCs w:val="20"/>
              </w:rPr>
            </w:pPr>
            <w:r w:rsidRPr="00F7669C">
              <w:rPr>
                <w:rFonts w:cs="Arial"/>
                <w:sz w:val="20"/>
                <w:szCs w:val="20"/>
              </w:rPr>
              <w:t>Formal management qualification</w:t>
            </w:r>
          </w:p>
          <w:p w14:paraId="6E887A4A" w14:textId="0C23703A" w:rsidR="008E3DDF" w:rsidRPr="00F7669C" w:rsidRDefault="008E3DDF" w:rsidP="00AE218B">
            <w:pPr>
              <w:pStyle w:val="ListParagraph"/>
              <w:numPr>
                <w:ilvl w:val="0"/>
                <w:numId w:val="4"/>
              </w:numPr>
              <w:tabs>
                <w:tab w:val="left" w:pos="299"/>
              </w:tabs>
              <w:ind w:left="317" w:right="34" w:hanging="283"/>
              <w:rPr>
                <w:rFonts w:cs="Arial"/>
                <w:sz w:val="20"/>
                <w:szCs w:val="20"/>
              </w:rPr>
            </w:pPr>
            <w:r w:rsidRPr="00F7669C">
              <w:rPr>
                <w:rFonts w:cs="Arial"/>
                <w:sz w:val="20"/>
                <w:szCs w:val="20"/>
              </w:rPr>
              <w:t>Recogni</w:t>
            </w:r>
            <w:r w:rsidR="00355821">
              <w:rPr>
                <w:rFonts w:cs="Arial"/>
                <w:sz w:val="20"/>
                <w:szCs w:val="20"/>
              </w:rPr>
              <w:t>sed</w:t>
            </w:r>
            <w:r w:rsidRPr="00F7669C">
              <w:rPr>
                <w:rFonts w:cs="Arial"/>
                <w:sz w:val="20"/>
                <w:szCs w:val="20"/>
              </w:rPr>
              <w:t xml:space="preserve"> as an expert nationally through publications, presentations or as officer of a national group</w:t>
            </w:r>
          </w:p>
          <w:p w14:paraId="04C8486C" w14:textId="77777777" w:rsidR="00D16D3C" w:rsidRPr="00F7669C" w:rsidRDefault="00D16D3C" w:rsidP="00AE218B">
            <w:pPr>
              <w:pStyle w:val="ListParagraph"/>
              <w:numPr>
                <w:ilvl w:val="0"/>
                <w:numId w:val="4"/>
              </w:numPr>
              <w:tabs>
                <w:tab w:val="left" w:pos="299"/>
              </w:tabs>
              <w:ind w:left="317" w:right="34" w:hanging="283"/>
              <w:rPr>
                <w:rFonts w:cs="Arial"/>
                <w:sz w:val="20"/>
                <w:szCs w:val="20"/>
              </w:rPr>
            </w:pPr>
            <w:r w:rsidRPr="00F7669C">
              <w:rPr>
                <w:rFonts w:cs="Arial"/>
                <w:sz w:val="20"/>
                <w:szCs w:val="20"/>
              </w:rPr>
              <w:t xml:space="preserve">Able to </w:t>
            </w:r>
            <w:r w:rsidR="004E2F49">
              <w:rPr>
                <w:rFonts w:cs="Arial"/>
                <w:sz w:val="20"/>
                <w:szCs w:val="20"/>
              </w:rPr>
              <w:t xml:space="preserve">interpret national/regional policy and strategy to </w:t>
            </w:r>
            <w:r w:rsidRPr="00F7669C">
              <w:rPr>
                <w:rFonts w:cs="Arial"/>
                <w:sz w:val="20"/>
                <w:szCs w:val="20"/>
              </w:rPr>
              <w:t>identify</w:t>
            </w:r>
            <w:r w:rsidR="004E2F49">
              <w:rPr>
                <w:rFonts w:cs="Arial"/>
                <w:sz w:val="20"/>
                <w:szCs w:val="20"/>
              </w:rPr>
              <w:t>, implement and deliver against</w:t>
            </w:r>
            <w:r w:rsidR="00D9023A">
              <w:rPr>
                <w:rFonts w:cs="Arial"/>
                <w:sz w:val="20"/>
                <w:szCs w:val="20"/>
              </w:rPr>
              <w:t xml:space="preserve"> </w:t>
            </w:r>
            <w:r w:rsidRPr="00F7669C">
              <w:rPr>
                <w:rFonts w:cs="Arial"/>
                <w:sz w:val="20"/>
                <w:szCs w:val="20"/>
              </w:rPr>
              <w:t>a vision for medicines information and advice initiatives</w:t>
            </w:r>
          </w:p>
          <w:p w14:paraId="128EFB21" w14:textId="77777777" w:rsidR="00D16D3C" w:rsidRPr="00F7669C" w:rsidRDefault="00D16D3C" w:rsidP="00AE218B">
            <w:pPr>
              <w:pStyle w:val="ListParagraph"/>
              <w:numPr>
                <w:ilvl w:val="0"/>
                <w:numId w:val="4"/>
              </w:numPr>
              <w:tabs>
                <w:tab w:val="left" w:pos="299"/>
              </w:tabs>
              <w:ind w:left="317" w:right="34" w:hanging="283"/>
              <w:rPr>
                <w:rFonts w:cs="Arial"/>
                <w:sz w:val="20"/>
                <w:szCs w:val="20"/>
              </w:rPr>
            </w:pPr>
            <w:r w:rsidRPr="00F7669C">
              <w:rPr>
                <w:rFonts w:cs="Arial"/>
                <w:sz w:val="20"/>
                <w:szCs w:val="20"/>
              </w:rPr>
              <w:t>Evidence of actively seeking to improve safety of services</w:t>
            </w:r>
          </w:p>
          <w:p w14:paraId="1244D4B1" w14:textId="77777777" w:rsidR="00B974A3" w:rsidRDefault="00B974A3" w:rsidP="00B974A3">
            <w:pPr>
              <w:pStyle w:val="ListParagraph"/>
              <w:numPr>
                <w:ilvl w:val="0"/>
                <w:numId w:val="4"/>
              </w:numPr>
              <w:tabs>
                <w:tab w:val="left" w:pos="299"/>
              </w:tabs>
              <w:ind w:left="317" w:right="34" w:hanging="283"/>
              <w:rPr>
                <w:rFonts w:cs="Arial"/>
                <w:sz w:val="20"/>
                <w:szCs w:val="20"/>
              </w:rPr>
            </w:pPr>
            <w:r w:rsidRPr="00F7669C">
              <w:rPr>
                <w:rFonts w:cs="Arial"/>
                <w:sz w:val="20"/>
                <w:szCs w:val="20"/>
              </w:rPr>
              <w:t>Published in peer reviewed journals</w:t>
            </w:r>
          </w:p>
          <w:p w14:paraId="75A04A83" w14:textId="77777777" w:rsidR="00573FFF" w:rsidRDefault="00573FFF" w:rsidP="00573FFF">
            <w:pPr>
              <w:pStyle w:val="ListParagraph"/>
              <w:numPr>
                <w:ilvl w:val="0"/>
                <w:numId w:val="4"/>
              </w:numPr>
              <w:tabs>
                <w:tab w:val="left" w:pos="299"/>
              </w:tabs>
              <w:ind w:left="317" w:right="34" w:hanging="283"/>
              <w:rPr>
                <w:rFonts w:cs="Arial"/>
                <w:sz w:val="20"/>
                <w:szCs w:val="20"/>
              </w:rPr>
            </w:pPr>
            <w:r>
              <w:rPr>
                <w:rFonts w:cs="Arial"/>
                <w:sz w:val="20"/>
                <w:szCs w:val="20"/>
              </w:rPr>
              <w:t>Actively participated in development of national strategy related to medicines information and advice</w:t>
            </w:r>
          </w:p>
          <w:p w14:paraId="215776FB" w14:textId="77777777" w:rsidR="00C64453" w:rsidRDefault="00C64453" w:rsidP="00C64453">
            <w:pPr>
              <w:pStyle w:val="ListParagraph"/>
              <w:numPr>
                <w:ilvl w:val="0"/>
                <w:numId w:val="4"/>
              </w:numPr>
              <w:tabs>
                <w:tab w:val="left" w:pos="299"/>
              </w:tabs>
              <w:ind w:left="317" w:right="34" w:hanging="283"/>
              <w:rPr>
                <w:rFonts w:cs="Arial"/>
                <w:sz w:val="20"/>
                <w:szCs w:val="20"/>
              </w:rPr>
            </w:pPr>
            <w:r>
              <w:rPr>
                <w:rFonts w:cs="Arial"/>
                <w:sz w:val="20"/>
                <w:szCs w:val="20"/>
              </w:rPr>
              <w:t xml:space="preserve">Providing advice </w:t>
            </w:r>
            <w:r w:rsidR="00B01A4C">
              <w:rPr>
                <w:rFonts w:cs="Arial"/>
                <w:sz w:val="20"/>
                <w:szCs w:val="20"/>
              </w:rPr>
              <w:t xml:space="preserve">to </w:t>
            </w:r>
            <w:r>
              <w:rPr>
                <w:rFonts w:cs="Arial"/>
                <w:sz w:val="20"/>
                <w:szCs w:val="20"/>
              </w:rPr>
              <w:t>services that you do not directly manage, but which have an impact on your own service delivery, to ensure effective resource utilisation.</w:t>
            </w:r>
          </w:p>
          <w:p w14:paraId="337C4A89" w14:textId="77777777" w:rsidR="002F0C64" w:rsidRDefault="002F0C64" w:rsidP="002F0C64">
            <w:pPr>
              <w:pStyle w:val="ListParagraph"/>
              <w:numPr>
                <w:ilvl w:val="0"/>
                <w:numId w:val="4"/>
              </w:numPr>
              <w:tabs>
                <w:tab w:val="left" w:pos="299"/>
              </w:tabs>
              <w:ind w:left="317" w:right="34" w:hanging="283"/>
              <w:rPr>
                <w:rFonts w:cs="Arial"/>
                <w:sz w:val="20"/>
                <w:szCs w:val="20"/>
              </w:rPr>
            </w:pPr>
            <w:r>
              <w:rPr>
                <w:rFonts w:cs="Arial"/>
                <w:sz w:val="20"/>
                <w:szCs w:val="20"/>
              </w:rPr>
              <w:t>Works with research partners</w:t>
            </w:r>
            <w:r w:rsidR="00EF742F">
              <w:rPr>
                <w:rFonts w:cs="Arial"/>
                <w:sz w:val="20"/>
                <w:szCs w:val="20"/>
              </w:rPr>
              <w:t>, and informs the strategic direction of relevant research groups</w:t>
            </w:r>
          </w:p>
          <w:p w14:paraId="42442AF5" w14:textId="77777777" w:rsidR="002F0C64" w:rsidRDefault="002F0C64" w:rsidP="002F0C64">
            <w:pPr>
              <w:pStyle w:val="ListParagraph"/>
              <w:numPr>
                <w:ilvl w:val="0"/>
                <w:numId w:val="4"/>
              </w:numPr>
              <w:tabs>
                <w:tab w:val="left" w:pos="299"/>
              </w:tabs>
              <w:ind w:left="317" w:right="34" w:hanging="283"/>
              <w:rPr>
                <w:rFonts w:cs="Arial"/>
                <w:sz w:val="20"/>
                <w:szCs w:val="20"/>
              </w:rPr>
            </w:pPr>
            <w:r>
              <w:rPr>
                <w:rFonts w:cs="Arial"/>
                <w:sz w:val="20"/>
                <w:szCs w:val="20"/>
              </w:rPr>
              <w:t>Delivers against a research strategy through individual and group objectives</w:t>
            </w:r>
          </w:p>
          <w:p w14:paraId="4C30D3E4" w14:textId="77777777" w:rsidR="00EF742F" w:rsidRPr="00F7669C" w:rsidRDefault="00EF742F" w:rsidP="002F0C64">
            <w:pPr>
              <w:pStyle w:val="ListParagraph"/>
              <w:numPr>
                <w:ilvl w:val="0"/>
                <w:numId w:val="4"/>
              </w:numPr>
              <w:tabs>
                <w:tab w:val="left" w:pos="299"/>
              </w:tabs>
              <w:ind w:left="317" w:right="34" w:hanging="283"/>
              <w:rPr>
                <w:rFonts w:cs="Arial"/>
                <w:sz w:val="20"/>
                <w:szCs w:val="20"/>
              </w:rPr>
            </w:pPr>
            <w:r>
              <w:rPr>
                <w:rFonts w:cs="Arial"/>
                <w:sz w:val="20"/>
                <w:szCs w:val="20"/>
              </w:rPr>
              <w:t>Supervisor for post-graduate researcher(s)</w:t>
            </w:r>
          </w:p>
        </w:tc>
      </w:tr>
      <w:tr w:rsidR="00AD4DA3" w:rsidRPr="00F7669C" w14:paraId="5CCE0311" w14:textId="77777777" w:rsidTr="009930C5">
        <w:trPr>
          <w:trHeight w:val="885"/>
        </w:trPr>
        <w:tc>
          <w:tcPr>
            <w:tcW w:w="1844" w:type="dxa"/>
          </w:tcPr>
          <w:p w14:paraId="42D55AF0" w14:textId="77777777" w:rsidR="00AD4DA3" w:rsidRPr="00F7669C" w:rsidRDefault="00AD4DA3" w:rsidP="00882A3F">
            <w:pPr>
              <w:rPr>
                <w:rFonts w:ascii="Arial" w:hAnsi="Arial" w:cs="Arial"/>
                <w:b/>
                <w:sz w:val="20"/>
                <w:szCs w:val="20"/>
              </w:rPr>
            </w:pPr>
          </w:p>
          <w:p w14:paraId="0E0E7CA9" w14:textId="77777777" w:rsidR="00AD4DA3" w:rsidRPr="00F7669C" w:rsidRDefault="00AD4DA3" w:rsidP="00882A3F">
            <w:pPr>
              <w:rPr>
                <w:rFonts w:ascii="Arial" w:hAnsi="Arial" w:cs="Arial"/>
                <w:b/>
                <w:sz w:val="20"/>
                <w:szCs w:val="20"/>
              </w:rPr>
            </w:pPr>
            <w:r w:rsidRPr="00F7669C">
              <w:rPr>
                <w:rFonts w:ascii="Arial" w:hAnsi="Arial" w:cs="Arial"/>
                <w:b/>
                <w:sz w:val="20"/>
                <w:szCs w:val="20"/>
              </w:rPr>
              <w:t>Skills, Abilities and Attributes</w:t>
            </w:r>
          </w:p>
          <w:p w14:paraId="5CD12035" w14:textId="77777777" w:rsidR="00AD4DA3" w:rsidRPr="00F7669C" w:rsidRDefault="00AD4DA3" w:rsidP="00882A3F">
            <w:pPr>
              <w:rPr>
                <w:rFonts w:ascii="Arial" w:hAnsi="Arial" w:cs="Arial"/>
                <w:b/>
                <w:sz w:val="20"/>
                <w:szCs w:val="20"/>
              </w:rPr>
            </w:pPr>
          </w:p>
          <w:p w14:paraId="5DCD6FA9" w14:textId="77777777" w:rsidR="00AD4DA3" w:rsidRPr="00F7669C" w:rsidRDefault="00AD4DA3" w:rsidP="00882A3F">
            <w:pPr>
              <w:rPr>
                <w:rFonts w:ascii="Arial" w:hAnsi="Arial" w:cs="Arial"/>
                <w:b/>
                <w:sz w:val="20"/>
                <w:szCs w:val="20"/>
              </w:rPr>
            </w:pPr>
          </w:p>
          <w:p w14:paraId="2D41A181" w14:textId="77777777" w:rsidR="00AD4DA3" w:rsidRPr="00F7669C" w:rsidRDefault="00AD4DA3" w:rsidP="00882A3F">
            <w:pPr>
              <w:rPr>
                <w:rFonts w:ascii="Arial" w:hAnsi="Arial" w:cs="Arial"/>
                <w:b/>
                <w:sz w:val="20"/>
                <w:szCs w:val="20"/>
              </w:rPr>
            </w:pPr>
          </w:p>
          <w:p w14:paraId="49DD960C" w14:textId="77777777" w:rsidR="00AD4DA3" w:rsidRPr="00F7669C" w:rsidRDefault="00AD4DA3" w:rsidP="00882A3F">
            <w:pPr>
              <w:rPr>
                <w:rFonts w:ascii="Arial" w:hAnsi="Arial" w:cs="Arial"/>
                <w:b/>
                <w:sz w:val="20"/>
                <w:szCs w:val="20"/>
              </w:rPr>
            </w:pPr>
          </w:p>
          <w:p w14:paraId="54D22F70" w14:textId="77777777" w:rsidR="00AD4DA3" w:rsidRPr="00F7669C" w:rsidRDefault="00AD4DA3" w:rsidP="00882A3F">
            <w:pPr>
              <w:rPr>
                <w:rFonts w:ascii="Arial" w:hAnsi="Arial" w:cs="Arial"/>
                <w:b/>
                <w:sz w:val="20"/>
                <w:szCs w:val="20"/>
              </w:rPr>
            </w:pPr>
          </w:p>
        </w:tc>
        <w:tc>
          <w:tcPr>
            <w:tcW w:w="4961" w:type="dxa"/>
          </w:tcPr>
          <w:p w14:paraId="1E72B6CD" w14:textId="77777777" w:rsidR="00D16D3C" w:rsidRPr="00F7669C" w:rsidRDefault="00D16D3C" w:rsidP="009930C5">
            <w:pPr>
              <w:pStyle w:val="ListParagraph"/>
              <w:numPr>
                <w:ilvl w:val="0"/>
                <w:numId w:val="17"/>
              </w:numPr>
              <w:ind w:right="34"/>
              <w:rPr>
                <w:rFonts w:cs="Arial"/>
                <w:sz w:val="20"/>
                <w:szCs w:val="20"/>
              </w:rPr>
            </w:pPr>
            <w:r w:rsidRPr="00F7669C">
              <w:rPr>
                <w:rFonts w:cs="Arial"/>
                <w:sz w:val="20"/>
                <w:szCs w:val="20"/>
              </w:rPr>
              <w:lastRenderedPageBreak/>
              <w:t>Able to motivate and inspire others to recognise the importance of excellent medicines information and advice throughout an organisation.</w:t>
            </w:r>
          </w:p>
          <w:p w14:paraId="31DBAB84" w14:textId="77777777" w:rsidR="00D16D3C" w:rsidRPr="00F7669C" w:rsidRDefault="00D16D3C" w:rsidP="009930C5">
            <w:pPr>
              <w:pStyle w:val="ListParagraph"/>
              <w:numPr>
                <w:ilvl w:val="0"/>
                <w:numId w:val="17"/>
              </w:numPr>
              <w:ind w:right="34"/>
              <w:rPr>
                <w:rFonts w:cs="Arial"/>
                <w:sz w:val="20"/>
                <w:szCs w:val="20"/>
              </w:rPr>
            </w:pPr>
            <w:r w:rsidRPr="00F7669C">
              <w:rPr>
                <w:rFonts w:cs="Arial"/>
                <w:sz w:val="20"/>
                <w:szCs w:val="20"/>
              </w:rPr>
              <w:t xml:space="preserve">Demonstrates innovation and ability to manage </w:t>
            </w:r>
            <w:r w:rsidRPr="00F7669C">
              <w:rPr>
                <w:rFonts w:cs="Arial"/>
                <w:sz w:val="20"/>
                <w:szCs w:val="20"/>
              </w:rPr>
              <w:lastRenderedPageBreak/>
              <w:t>change.</w:t>
            </w:r>
          </w:p>
          <w:p w14:paraId="534FC703" w14:textId="77777777" w:rsidR="00D16D3C" w:rsidRPr="00F7669C" w:rsidRDefault="00D16D3C" w:rsidP="009930C5">
            <w:pPr>
              <w:pStyle w:val="ListParagraph"/>
              <w:numPr>
                <w:ilvl w:val="0"/>
                <w:numId w:val="17"/>
              </w:numPr>
              <w:ind w:right="34"/>
              <w:rPr>
                <w:rFonts w:cs="Arial"/>
                <w:sz w:val="20"/>
                <w:szCs w:val="20"/>
              </w:rPr>
            </w:pPr>
            <w:r w:rsidRPr="00F7669C">
              <w:rPr>
                <w:rFonts w:cs="Arial"/>
                <w:sz w:val="20"/>
                <w:szCs w:val="20"/>
              </w:rPr>
              <w:t>Delegates authority appropriately.</w:t>
            </w:r>
          </w:p>
          <w:p w14:paraId="369292AF" w14:textId="77777777" w:rsidR="008E3DDF" w:rsidRPr="00F7669C" w:rsidRDefault="008E3DDF" w:rsidP="009930C5">
            <w:pPr>
              <w:pStyle w:val="ListParagraph"/>
              <w:numPr>
                <w:ilvl w:val="0"/>
                <w:numId w:val="17"/>
              </w:numPr>
              <w:ind w:right="34"/>
              <w:rPr>
                <w:rFonts w:cs="Arial"/>
                <w:sz w:val="20"/>
                <w:szCs w:val="20"/>
              </w:rPr>
            </w:pPr>
            <w:r w:rsidRPr="00F7669C">
              <w:rPr>
                <w:rFonts w:cs="Arial"/>
                <w:sz w:val="20"/>
                <w:szCs w:val="20"/>
              </w:rPr>
              <w:t>Excellent negotiation and influencing skills</w:t>
            </w:r>
          </w:p>
          <w:p w14:paraId="30122030" w14:textId="77777777" w:rsidR="008E3DDF" w:rsidRPr="00F7669C" w:rsidRDefault="008E3DDF" w:rsidP="009930C5">
            <w:pPr>
              <w:pStyle w:val="ListParagraph"/>
              <w:numPr>
                <w:ilvl w:val="0"/>
                <w:numId w:val="17"/>
              </w:numPr>
              <w:ind w:right="34"/>
              <w:rPr>
                <w:rFonts w:cs="Arial"/>
                <w:sz w:val="20"/>
                <w:szCs w:val="20"/>
              </w:rPr>
            </w:pPr>
            <w:r w:rsidRPr="00F7669C">
              <w:rPr>
                <w:rFonts w:cs="Arial"/>
                <w:sz w:val="20"/>
                <w:szCs w:val="20"/>
              </w:rPr>
              <w:t>Excellent problem identification, prioritisation and solving skills</w:t>
            </w:r>
          </w:p>
          <w:p w14:paraId="42699865" w14:textId="77777777" w:rsidR="009930C5" w:rsidRPr="00F7669C" w:rsidRDefault="004547B4" w:rsidP="009930C5">
            <w:pPr>
              <w:pStyle w:val="ListParagraph"/>
              <w:numPr>
                <w:ilvl w:val="0"/>
                <w:numId w:val="17"/>
              </w:numPr>
              <w:ind w:right="34"/>
              <w:rPr>
                <w:rFonts w:cs="Arial"/>
                <w:sz w:val="20"/>
                <w:szCs w:val="20"/>
              </w:rPr>
            </w:pPr>
            <w:r w:rsidRPr="00F7669C">
              <w:rPr>
                <w:rFonts w:cs="Arial"/>
                <w:sz w:val="20"/>
                <w:szCs w:val="20"/>
              </w:rPr>
              <w:t xml:space="preserve">Flexible </w:t>
            </w:r>
            <w:r w:rsidR="009930C5" w:rsidRPr="00F7669C">
              <w:rPr>
                <w:rFonts w:cs="Arial"/>
                <w:sz w:val="20"/>
                <w:szCs w:val="20"/>
              </w:rPr>
              <w:t xml:space="preserve">organisational </w:t>
            </w:r>
            <w:r w:rsidRPr="00F7669C">
              <w:rPr>
                <w:rFonts w:cs="Arial"/>
                <w:sz w:val="20"/>
                <w:szCs w:val="20"/>
              </w:rPr>
              <w:t xml:space="preserve">and time management </w:t>
            </w:r>
            <w:r w:rsidR="009930C5" w:rsidRPr="00F7669C">
              <w:rPr>
                <w:rFonts w:cs="Arial"/>
                <w:sz w:val="20"/>
                <w:szCs w:val="20"/>
              </w:rPr>
              <w:t>skills</w:t>
            </w:r>
          </w:p>
          <w:p w14:paraId="6808350E" w14:textId="77777777" w:rsidR="009930C5" w:rsidRPr="00F7669C" w:rsidRDefault="009930C5" w:rsidP="009930C5">
            <w:pPr>
              <w:pStyle w:val="ListParagraph"/>
              <w:numPr>
                <w:ilvl w:val="0"/>
                <w:numId w:val="17"/>
              </w:numPr>
              <w:ind w:right="34"/>
              <w:rPr>
                <w:rFonts w:cs="Arial"/>
                <w:sz w:val="20"/>
                <w:szCs w:val="20"/>
              </w:rPr>
            </w:pPr>
            <w:r w:rsidRPr="00F7669C">
              <w:rPr>
                <w:rFonts w:cs="Arial"/>
                <w:sz w:val="20"/>
                <w:szCs w:val="20"/>
              </w:rPr>
              <w:t>Excellent communication skills (oral and written)</w:t>
            </w:r>
          </w:p>
          <w:p w14:paraId="1DE8362D" w14:textId="77777777" w:rsidR="008E3DDF" w:rsidRPr="00F7669C" w:rsidRDefault="008E3DDF" w:rsidP="009930C5">
            <w:pPr>
              <w:pStyle w:val="ListParagraph"/>
              <w:numPr>
                <w:ilvl w:val="0"/>
                <w:numId w:val="17"/>
              </w:numPr>
              <w:ind w:right="34"/>
              <w:rPr>
                <w:rFonts w:cs="Arial"/>
                <w:sz w:val="20"/>
                <w:szCs w:val="20"/>
              </w:rPr>
            </w:pPr>
            <w:r w:rsidRPr="00F7669C">
              <w:rPr>
                <w:rFonts w:cs="Arial"/>
                <w:sz w:val="20"/>
                <w:szCs w:val="20"/>
              </w:rPr>
              <w:t>Proven facilitative leadership skills</w:t>
            </w:r>
          </w:p>
          <w:p w14:paraId="707318E3" w14:textId="77777777" w:rsidR="009930C5" w:rsidRPr="00F7669C" w:rsidRDefault="009930C5" w:rsidP="009930C5">
            <w:pPr>
              <w:pStyle w:val="ListParagraph"/>
              <w:numPr>
                <w:ilvl w:val="0"/>
                <w:numId w:val="17"/>
              </w:numPr>
              <w:ind w:right="34"/>
              <w:rPr>
                <w:rFonts w:cs="Arial"/>
                <w:sz w:val="20"/>
                <w:szCs w:val="20"/>
              </w:rPr>
            </w:pPr>
            <w:r w:rsidRPr="00F7669C">
              <w:rPr>
                <w:rFonts w:cs="Arial"/>
                <w:sz w:val="20"/>
                <w:szCs w:val="20"/>
              </w:rPr>
              <w:t>Evaluation skills</w:t>
            </w:r>
          </w:p>
          <w:p w14:paraId="0A8EB3AE" w14:textId="77777777" w:rsidR="00AD4DA3" w:rsidRPr="00F7669C" w:rsidRDefault="009930C5" w:rsidP="009930C5">
            <w:pPr>
              <w:pStyle w:val="ListParagraph"/>
              <w:numPr>
                <w:ilvl w:val="0"/>
                <w:numId w:val="17"/>
              </w:numPr>
              <w:ind w:right="34"/>
              <w:rPr>
                <w:rFonts w:cs="Arial"/>
                <w:sz w:val="20"/>
                <w:szCs w:val="20"/>
              </w:rPr>
            </w:pPr>
            <w:r w:rsidRPr="00F7669C">
              <w:rPr>
                <w:rFonts w:cs="Arial"/>
                <w:sz w:val="20"/>
                <w:szCs w:val="20"/>
              </w:rPr>
              <w:t>Ability to prioritise</w:t>
            </w:r>
          </w:p>
          <w:p w14:paraId="1F8FCD64" w14:textId="77777777" w:rsidR="008E3DDF" w:rsidRPr="00F7669C" w:rsidRDefault="008E3DDF" w:rsidP="009930C5">
            <w:pPr>
              <w:pStyle w:val="ListParagraph"/>
              <w:numPr>
                <w:ilvl w:val="0"/>
                <w:numId w:val="17"/>
              </w:numPr>
              <w:ind w:right="34"/>
              <w:rPr>
                <w:rFonts w:cs="Arial"/>
                <w:sz w:val="20"/>
                <w:szCs w:val="20"/>
              </w:rPr>
            </w:pPr>
            <w:r w:rsidRPr="00F7669C">
              <w:rPr>
                <w:rFonts w:cs="Arial"/>
                <w:sz w:val="20"/>
                <w:szCs w:val="20"/>
              </w:rPr>
              <w:t>Assertiveness</w:t>
            </w:r>
          </w:p>
          <w:p w14:paraId="6AC72B20" w14:textId="77777777" w:rsidR="009930C5" w:rsidRPr="00F7669C" w:rsidRDefault="008E3DDF" w:rsidP="009930C5">
            <w:pPr>
              <w:pStyle w:val="ListParagraph"/>
              <w:numPr>
                <w:ilvl w:val="0"/>
                <w:numId w:val="17"/>
              </w:numPr>
              <w:ind w:right="34"/>
              <w:rPr>
                <w:rFonts w:cs="Arial"/>
                <w:sz w:val="20"/>
                <w:szCs w:val="20"/>
              </w:rPr>
            </w:pPr>
            <w:r w:rsidRPr="00F7669C">
              <w:rPr>
                <w:rFonts w:cs="Arial"/>
                <w:sz w:val="20"/>
                <w:szCs w:val="20"/>
              </w:rPr>
              <w:t>Professional and personal integrity</w:t>
            </w:r>
          </w:p>
          <w:p w14:paraId="75CE547F" w14:textId="77777777" w:rsidR="009930C5" w:rsidRPr="00F7669C" w:rsidRDefault="008E3DDF" w:rsidP="009930C5">
            <w:pPr>
              <w:pStyle w:val="ListParagraph"/>
              <w:numPr>
                <w:ilvl w:val="0"/>
                <w:numId w:val="17"/>
              </w:numPr>
              <w:ind w:right="34"/>
              <w:rPr>
                <w:rFonts w:cs="Arial"/>
                <w:sz w:val="20"/>
                <w:szCs w:val="20"/>
              </w:rPr>
            </w:pPr>
            <w:r w:rsidRPr="00F7669C">
              <w:rPr>
                <w:rFonts w:cs="Arial"/>
                <w:sz w:val="20"/>
                <w:szCs w:val="20"/>
              </w:rPr>
              <w:t>Recognised equitable approach</w:t>
            </w:r>
          </w:p>
          <w:p w14:paraId="078C7F4E" w14:textId="77777777" w:rsidR="00AD4DA3" w:rsidRDefault="009930C5" w:rsidP="00F7669C">
            <w:pPr>
              <w:pStyle w:val="ListParagraph"/>
              <w:numPr>
                <w:ilvl w:val="0"/>
                <w:numId w:val="17"/>
              </w:numPr>
              <w:ind w:right="34"/>
              <w:rPr>
                <w:rFonts w:cs="Arial"/>
                <w:sz w:val="20"/>
                <w:szCs w:val="20"/>
              </w:rPr>
            </w:pPr>
            <w:r w:rsidRPr="00F7669C">
              <w:rPr>
                <w:rFonts w:cs="Arial"/>
                <w:sz w:val="20"/>
                <w:szCs w:val="20"/>
              </w:rPr>
              <w:t>Analytical abili</w:t>
            </w:r>
            <w:r w:rsidR="00F7669C" w:rsidRPr="00F7669C">
              <w:rPr>
                <w:rFonts w:cs="Arial"/>
                <w:sz w:val="20"/>
                <w:szCs w:val="20"/>
              </w:rPr>
              <w:t>t</w:t>
            </w:r>
            <w:r w:rsidRPr="00F7669C">
              <w:rPr>
                <w:rFonts w:cs="Arial"/>
                <w:sz w:val="20"/>
                <w:szCs w:val="20"/>
              </w:rPr>
              <w:t>y</w:t>
            </w:r>
          </w:p>
          <w:p w14:paraId="33FC8DDB" w14:textId="77777777" w:rsidR="00BD27C2" w:rsidRPr="00F7669C" w:rsidRDefault="00BD27C2" w:rsidP="00F7669C">
            <w:pPr>
              <w:pStyle w:val="ListParagraph"/>
              <w:numPr>
                <w:ilvl w:val="0"/>
                <w:numId w:val="17"/>
              </w:numPr>
              <w:ind w:right="34"/>
              <w:rPr>
                <w:rFonts w:cs="Arial"/>
                <w:sz w:val="20"/>
                <w:szCs w:val="20"/>
              </w:rPr>
            </w:pPr>
            <w:r>
              <w:rPr>
                <w:rFonts w:cs="Arial"/>
                <w:sz w:val="20"/>
                <w:szCs w:val="20"/>
              </w:rPr>
              <w:t>Demonstrable mentoring skills</w:t>
            </w:r>
          </w:p>
        </w:tc>
        <w:tc>
          <w:tcPr>
            <w:tcW w:w="3260" w:type="dxa"/>
          </w:tcPr>
          <w:p w14:paraId="7ADADF13" w14:textId="77777777" w:rsidR="004547B4" w:rsidRPr="00F7669C" w:rsidRDefault="004547B4" w:rsidP="009930C5">
            <w:pPr>
              <w:pStyle w:val="ListParagraph"/>
              <w:numPr>
                <w:ilvl w:val="0"/>
                <w:numId w:val="4"/>
              </w:numPr>
              <w:tabs>
                <w:tab w:val="left" w:pos="299"/>
              </w:tabs>
              <w:ind w:left="317" w:right="34" w:hanging="283"/>
              <w:rPr>
                <w:rFonts w:cs="Arial"/>
                <w:sz w:val="20"/>
                <w:szCs w:val="20"/>
              </w:rPr>
            </w:pPr>
            <w:r w:rsidRPr="00F7669C">
              <w:rPr>
                <w:rFonts w:cs="Arial"/>
                <w:sz w:val="20"/>
                <w:szCs w:val="20"/>
              </w:rPr>
              <w:lastRenderedPageBreak/>
              <w:t xml:space="preserve">Can co-ordinate </w:t>
            </w:r>
            <w:r w:rsidR="00D9023A">
              <w:rPr>
                <w:rFonts w:cs="Arial"/>
                <w:sz w:val="20"/>
                <w:szCs w:val="20"/>
              </w:rPr>
              <w:t xml:space="preserve">and motivate </w:t>
            </w:r>
            <w:r w:rsidRPr="00F7669C">
              <w:rPr>
                <w:rFonts w:cs="Arial"/>
                <w:sz w:val="20"/>
                <w:szCs w:val="20"/>
              </w:rPr>
              <w:t>staff to achieve desired outcomes in the face of diverse unavoidable pressures</w:t>
            </w:r>
          </w:p>
          <w:p w14:paraId="39ACD7E9" w14:textId="77777777" w:rsidR="009930C5" w:rsidRPr="00F7669C" w:rsidRDefault="009930C5" w:rsidP="009930C5">
            <w:pPr>
              <w:pStyle w:val="ListParagraph"/>
              <w:numPr>
                <w:ilvl w:val="0"/>
                <w:numId w:val="4"/>
              </w:numPr>
              <w:tabs>
                <w:tab w:val="left" w:pos="299"/>
              </w:tabs>
              <w:ind w:left="317" w:right="34" w:hanging="283"/>
              <w:rPr>
                <w:rFonts w:cs="Arial"/>
                <w:sz w:val="20"/>
                <w:szCs w:val="20"/>
              </w:rPr>
            </w:pPr>
            <w:r w:rsidRPr="00F7669C">
              <w:rPr>
                <w:rFonts w:cs="Arial"/>
                <w:sz w:val="20"/>
                <w:szCs w:val="20"/>
              </w:rPr>
              <w:lastRenderedPageBreak/>
              <w:t>Training skills</w:t>
            </w:r>
          </w:p>
          <w:p w14:paraId="36E3D0CC" w14:textId="77777777" w:rsidR="009930C5" w:rsidRPr="00F7669C" w:rsidRDefault="00BD27C2" w:rsidP="00BD27C2">
            <w:pPr>
              <w:pStyle w:val="ListParagraph"/>
              <w:numPr>
                <w:ilvl w:val="0"/>
                <w:numId w:val="4"/>
              </w:numPr>
              <w:tabs>
                <w:tab w:val="left" w:pos="299"/>
              </w:tabs>
              <w:ind w:left="317" w:right="34" w:hanging="283"/>
              <w:rPr>
                <w:rFonts w:cs="Arial"/>
                <w:i/>
                <w:sz w:val="20"/>
                <w:szCs w:val="20"/>
              </w:rPr>
            </w:pPr>
            <w:r>
              <w:rPr>
                <w:rFonts w:cs="Arial"/>
                <w:sz w:val="20"/>
                <w:szCs w:val="20"/>
              </w:rPr>
              <w:t>Signed up to professional mentor register (e.g. RPS)</w:t>
            </w:r>
          </w:p>
        </w:tc>
      </w:tr>
    </w:tbl>
    <w:p w14:paraId="66587EA9" w14:textId="77777777" w:rsidR="00AD4DA3" w:rsidRPr="00F7669C" w:rsidRDefault="00AD4DA3" w:rsidP="00F7669C">
      <w:pPr>
        <w:ind w:left="-851"/>
        <w:rPr>
          <w:rFonts w:ascii="Arial" w:hAnsi="Arial" w:cs="Arial"/>
          <w:b/>
          <w:sz w:val="20"/>
          <w:szCs w:val="22"/>
        </w:rPr>
      </w:pPr>
      <w:r w:rsidRPr="00F7669C">
        <w:rPr>
          <w:rFonts w:ascii="Arial" w:hAnsi="Arial" w:cs="Arial"/>
          <w:b/>
          <w:sz w:val="20"/>
          <w:szCs w:val="22"/>
        </w:rPr>
        <w:lastRenderedPageBreak/>
        <w:t>Job description and person specification drafted / amended by:</w:t>
      </w:r>
    </w:p>
    <w:p w14:paraId="6C001147" w14:textId="77777777" w:rsidR="00AD4DA3" w:rsidRPr="00F7669C" w:rsidRDefault="00AD4DA3" w:rsidP="00AD4DA3">
      <w:pPr>
        <w:ind w:left="-567"/>
        <w:rPr>
          <w:rFonts w:ascii="Arial" w:hAnsi="Arial" w:cs="Arial"/>
          <w:b/>
          <w:sz w:val="20"/>
          <w:szCs w:val="22"/>
        </w:rPr>
      </w:pPr>
    </w:p>
    <w:p w14:paraId="59A3C29C" w14:textId="77777777" w:rsidR="00DB492E" w:rsidRPr="00F7669C" w:rsidRDefault="00AD4DA3" w:rsidP="00AD4DA3">
      <w:pPr>
        <w:ind w:left="-851"/>
        <w:rPr>
          <w:rFonts w:ascii="Arial" w:hAnsi="Arial" w:cs="Arial"/>
          <w:b/>
          <w:sz w:val="20"/>
          <w:szCs w:val="22"/>
        </w:rPr>
      </w:pPr>
      <w:r w:rsidRPr="00F7669C">
        <w:rPr>
          <w:rFonts w:ascii="Arial" w:hAnsi="Arial" w:cs="Arial"/>
          <w:b/>
          <w:sz w:val="20"/>
          <w:szCs w:val="22"/>
        </w:rPr>
        <w:t>Name:</w:t>
      </w:r>
      <w:r w:rsidRPr="00F7669C">
        <w:rPr>
          <w:rFonts w:ascii="Arial" w:hAnsi="Arial" w:cs="Arial"/>
          <w:b/>
          <w:sz w:val="20"/>
          <w:szCs w:val="22"/>
        </w:rPr>
        <w:tab/>
      </w:r>
      <w:r w:rsidR="00DB492E" w:rsidRPr="00F7669C">
        <w:rPr>
          <w:rFonts w:ascii="Arial" w:hAnsi="Arial" w:cs="Arial"/>
          <w:b/>
          <w:sz w:val="20"/>
          <w:szCs w:val="22"/>
        </w:rPr>
        <w:t>John Minshull</w:t>
      </w:r>
    </w:p>
    <w:p w14:paraId="7A6DB136" w14:textId="77777777" w:rsidR="00DB492E" w:rsidRPr="00F7669C" w:rsidRDefault="00AD4DA3" w:rsidP="00AD4DA3">
      <w:pPr>
        <w:ind w:left="-851"/>
        <w:rPr>
          <w:rFonts w:ascii="Arial" w:hAnsi="Arial" w:cs="Arial"/>
          <w:b/>
          <w:sz w:val="20"/>
          <w:szCs w:val="22"/>
        </w:rPr>
      </w:pPr>
      <w:r w:rsidRPr="00F7669C">
        <w:rPr>
          <w:rFonts w:ascii="Arial" w:hAnsi="Arial" w:cs="Arial"/>
          <w:b/>
          <w:sz w:val="20"/>
          <w:szCs w:val="22"/>
        </w:rPr>
        <w:t xml:space="preserve">Designation:  </w:t>
      </w:r>
      <w:r w:rsidR="00DB492E" w:rsidRPr="00F7669C">
        <w:rPr>
          <w:rFonts w:ascii="Arial" w:hAnsi="Arial" w:cs="Arial"/>
          <w:b/>
          <w:sz w:val="20"/>
          <w:szCs w:val="22"/>
        </w:rPr>
        <w:t xml:space="preserve">Deputy Director </w:t>
      </w:r>
      <w:r w:rsidR="00473FA5">
        <w:rPr>
          <w:rFonts w:ascii="Arial" w:hAnsi="Arial" w:cs="Arial"/>
          <w:b/>
          <w:sz w:val="20"/>
          <w:szCs w:val="22"/>
        </w:rPr>
        <w:t xml:space="preserve">London </w:t>
      </w:r>
      <w:r w:rsidR="00DB492E" w:rsidRPr="00F7669C">
        <w:rPr>
          <w:rFonts w:ascii="Arial" w:hAnsi="Arial" w:cs="Arial"/>
          <w:b/>
          <w:sz w:val="20"/>
          <w:szCs w:val="22"/>
        </w:rPr>
        <w:t>Medicines Information</w:t>
      </w:r>
      <w:r w:rsidR="00473FA5">
        <w:rPr>
          <w:rFonts w:ascii="Arial" w:hAnsi="Arial" w:cs="Arial"/>
          <w:b/>
          <w:sz w:val="20"/>
          <w:szCs w:val="22"/>
        </w:rPr>
        <w:t xml:space="preserve"> Service</w:t>
      </w:r>
    </w:p>
    <w:p w14:paraId="5D345CF3" w14:textId="77777777" w:rsidR="00AD4DA3" w:rsidRPr="00F7669C" w:rsidRDefault="00AD4DA3" w:rsidP="00AD4DA3">
      <w:pPr>
        <w:ind w:left="-851"/>
        <w:rPr>
          <w:rFonts w:ascii="Arial" w:hAnsi="Arial" w:cs="Arial"/>
          <w:b/>
          <w:sz w:val="20"/>
          <w:szCs w:val="22"/>
        </w:rPr>
      </w:pPr>
      <w:r w:rsidRPr="00F7669C">
        <w:rPr>
          <w:rFonts w:ascii="Arial" w:hAnsi="Arial" w:cs="Arial"/>
          <w:b/>
          <w:sz w:val="20"/>
          <w:szCs w:val="22"/>
        </w:rPr>
        <w:t>Date:</w:t>
      </w:r>
      <w:r w:rsidR="00DB492E" w:rsidRPr="00F7669C">
        <w:rPr>
          <w:rFonts w:ascii="Arial" w:hAnsi="Arial" w:cs="Arial"/>
          <w:b/>
          <w:sz w:val="20"/>
          <w:szCs w:val="22"/>
        </w:rPr>
        <w:t xml:space="preserve"> </w:t>
      </w:r>
      <w:r w:rsidR="00D9023A">
        <w:rPr>
          <w:rFonts w:ascii="Arial" w:hAnsi="Arial" w:cs="Arial"/>
          <w:b/>
          <w:sz w:val="20"/>
          <w:szCs w:val="22"/>
        </w:rPr>
        <w:t>6</w:t>
      </w:r>
      <w:r w:rsidR="00473FA5">
        <w:rPr>
          <w:rFonts w:ascii="Arial" w:hAnsi="Arial" w:cs="Arial"/>
          <w:b/>
          <w:sz w:val="20"/>
          <w:szCs w:val="22"/>
        </w:rPr>
        <w:t>/8</w:t>
      </w:r>
      <w:r w:rsidR="00BA10C1">
        <w:rPr>
          <w:rFonts w:ascii="Arial" w:hAnsi="Arial" w:cs="Arial"/>
          <w:b/>
          <w:sz w:val="20"/>
          <w:szCs w:val="22"/>
        </w:rPr>
        <w:t>/20</w:t>
      </w:r>
      <w:r w:rsidR="00F7669C">
        <w:rPr>
          <w:rFonts w:ascii="Arial" w:hAnsi="Arial" w:cs="Arial"/>
          <w:b/>
          <w:sz w:val="20"/>
          <w:szCs w:val="22"/>
        </w:rPr>
        <w:t xml:space="preserve"> </w:t>
      </w:r>
    </w:p>
    <w:sectPr w:rsidR="00AD4DA3" w:rsidRPr="00F7669C" w:rsidSect="00F7669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C1248" w14:textId="77777777" w:rsidR="00355821" w:rsidRDefault="00355821" w:rsidP="00DA3A84">
      <w:r>
        <w:separator/>
      </w:r>
    </w:p>
  </w:endnote>
  <w:endnote w:type="continuationSeparator" w:id="0">
    <w:p w14:paraId="4F1D462F" w14:textId="77777777" w:rsidR="00355821" w:rsidRDefault="00355821" w:rsidP="00D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24E21" w14:textId="77777777" w:rsidR="00355821" w:rsidRDefault="00355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4BF25" w14:textId="77777777" w:rsidR="00355821" w:rsidRPr="00B20650" w:rsidRDefault="00355821" w:rsidP="00B20650">
    <w:pPr>
      <w:tabs>
        <w:tab w:val="center" w:pos="4153"/>
        <w:tab w:val="right" w:pos="8306"/>
      </w:tabs>
      <w:jc w:val="center"/>
      <w:rPr>
        <w:rFonts w:ascii="Arial" w:eastAsia="Calibri" w:hAnsi="Arial" w:cs="Arial"/>
        <w:sz w:val="20"/>
        <w:szCs w:val="20"/>
        <w:lang w:eastAsia="en-US"/>
      </w:rPr>
    </w:pPr>
    <w:r w:rsidRPr="00B20650">
      <w:rPr>
        <w:rFonts w:ascii="Arial" w:hAnsi="Arial" w:cs="Arial"/>
        <w:sz w:val="20"/>
        <w:szCs w:val="20"/>
      </w:rPr>
      <w:t xml:space="preserve">Page </w:t>
    </w:r>
    <w:r w:rsidRPr="00B20650">
      <w:rPr>
        <w:rFonts w:ascii="Arial" w:hAnsi="Arial" w:cs="Arial"/>
        <w:sz w:val="20"/>
        <w:szCs w:val="20"/>
      </w:rPr>
      <w:fldChar w:fldCharType="begin"/>
    </w:r>
    <w:r w:rsidRPr="00B20650">
      <w:rPr>
        <w:rFonts w:ascii="Arial" w:hAnsi="Arial" w:cs="Arial"/>
        <w:sz w:val="20"/>
        <w:szCs w:val="20"/>
      </w:rPr>
      <w:instrText xml:space="preserve"> PAGE </w:instrText>
    </w:r>
    <w:r w:rsidRPr="00B20650">
      <w:rPr>
        <w:rFonts w:ascii="Arial" w:hAnsi="Arial" w:cs="Arial"/>
        <w:sz w:val="20"/>
        <w:szCs w:val="20"/>
      </w:rPr>
      <w:fldChar w:fldCharType="separate"/>
    </w:r>
    <w:r w:rsidR="00DF4536">
      <w:rPr>
        <w:rFonts w:ascii="Arial" w:hAnsi="Arial" w:cs="Arial"/>
        <w:noProof/>
        <w:sz w:val="20"/>
        <w:szCs w:val="20"/>
      </w:rPr>
      <w:t>10</w:t>
    </w:r>
    <w:r w:rsidRPr="00B20650">
      <w:rPr>
        <w:rFonts w:ascii="Arial" w:hAnsi="Arial" w:cs="Arial"/>
        <w:sz w:val="20"/>
        <w:szCs w:val="20"/>
      </w:rPr>
      <w:fldChar w:fldCharType="end"/>
    </w:r>
    <w:r w:rsidRPr="00B20650">
      <w:rPr>
        <w:rFonts w:ascii="Arial" w:hAnsi="Arial" w:cs="Arial"/>
        <w:sz w:val="20"/>
        <w:szCs w:val="20"/>
      </w:rPr>
      <w:t xml:space="preserve"> of </w:t>
    </w:r>
    <w:r w:rsidRPr="00B20650">
      <w:rPr>
        <w:rFonts w:ascii="Arial" w:hAnsi="Arial" w:cs="Arial"/>
        <w:sz w:val="20"/>
        <w:szCs w:val="20"/>
      </w:rPr>
      <w:fldChar w:fldCharType="begin"/>
    </w:r>
    <w:r w:rsidRPr="00B20650">
      <w:rPr>
        <w:rFonts w:ascii="Arial" w:hAnsi="Arial" w:cs="Arial"/>
        <w:sz w:val="20"/>
        <w:szCs w:val="20"/>
      </w:rPr>
      <w:instrText xml:space="preserve"> NUMPAGES </w:instrText>
    </w:r>
    <w:r w:rsidRPr="00B20650">
      <w:rPr>
        <w:rFonts w:ascii="Arial" w:hAnsi="Arial" w:cs="Arial"/>
        <w:sz w:val="20"/>
        <w:szCs w:val="20"/>
      </w:rPr>
      <w:fldChar w:fldCharType="separate"/>
    </w:r>
    <w:r w:rsidR="00DF4536">
      <w:rPr>
        <w:rFonts w:ascii="Arial" w:hAnsi="Arial" w:cs="Arial"/>
        <w:noProof/>
        <w:sz w:val="20"/>
        <w:szCs w:val="20"/>
      </w:rPr>
      <w:t>11</w:t>
    </w:r>
    <w:r w:rsidRPr="00B20650">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E26" w14:textId="77777777" w:rsidR="00355821" w:rsidRDefault="00355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F365A" w14:textId="77777777" w:rsidR="00355821" w:rsidRDefault="00355821" w:rsidP="00DA3A84">
      <w:r>
        <w:separator/>
      </w:r>
    </w:p>
  </w:footnote>
  <w:footnote w:type="continuationSeparator" w:id="0">
    <w:p w14:paraId="54167591" w14:textId="77777777" w:rsidR="00355821" w:rsidRDefault="00355821" w:rsidP="00DA3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D379C" w14:textId="77777777" w:rsidR="00355821" w:rsidRDefault="00355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3F21" w14:textId="77777777" w:rsidR="00355821" w:rsidRPr="00AD4DA3" w:rsidRDefault="00DF4536" w:rsidP="00857054">
    <w:pPr>
      <w:pStyle w:val="Header"/>
    </w:pPr>
    <w:sdt>
      <w:sdtPr>
        <w:rPr>
          <w:rFonts w:ascii="Helvetica" w:hAnsi="Helvetica" w:cs="Helvetica"/>
          <w:noProof/>
          <w:color w:val="555555"/>
          <w:sz w:val="19"/>
          <w:szCs w:val="19"/>
        </w:rPr>
        <w:id w:val="412975454"/>
        <w:docPartObj>
          <w:docPartGallery w:val="Watermarks"/>
          <w:docPartUnique/>
        </w:docPartObj>
      </w:sdtPr>
      <w:sdtEndPr/>
      <w:sdtContent>
        <w:r>
          <w:rPr>
            <w:rFonts w:ascii="Helvetica" w:hAnsi="Helvetica" w:cs="Helvetica"/>
            <w:noProof/>
            <w:color w:val="555555"/>
            <w:sz w:val="19"/>
            <w:szCs w:val="19"/>
            <w:lang w:val="en-US" w:eastAsia="zh-TW"/>
          </w:rPr>
          <w:pict w14:anchorId="46ADF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55821">
      <w:rPr>
        <w:rFonts w:ascii="Helvetica" w:hAnsi="Helvetica" w:cs="Helvetica"/>
        <w:noProof/>
        <w:color w:val="555555"/>
        <w:sz w:val="19"/>
        <w:szCs w:val="19"/>
      </w:rPr>
      <w:t xml:space="preserve">   </w:t>
    </w:r>
    <w:r w:rsidR="00355821">
      <w:rPr>
        <w:rFonts w:ascii="Helvetica" w:hAnsi="Helvetica" w:cs="Helvetica"/>
        <w:noProof/>
        <w:color w:val="555555"/>
        <w:sz w:val="19"/>
        <w:szCs w:val="19"/>
      </w:rPr>
      <w:tab/>
    </w:r>
    <w:r w:rsidR="00355821">
      <w:rPr>
        <w:rFonts w:ascii="Helvetica" w:hAnsi="Helvetica" w:cs="Helvetica"/>
        <w:noProof/>
        <w:color w:val="555555"/>
        <w:sz w:val="19"/>
        <w:szCs w:val="19"/>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A409C" w14:textId="77777777" w:rsidR="00355821" w:rsidRDefault="00355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11C97746"/>
    <w:multiLevelType w:val="hybridMultilevel"/>
    <w:tmpl w:val="0B2C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F17E18"/>
    <w:multiLevelType w:val="hybridMultilevel"/>
    <w:tmpl w:val="4A38D5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E62F56"/>
    <w:multiLevelType w:val="hybridMultilevel"/>
    <w:tmpl w:val="7E60B6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89799D"/>
    <w:multiLevelType w:val="hybridMultilevel"/>
    <w:tmpl w:val="A5BA6C9E"/>
    <w:lvl w:ilvl="0" w:tplc="FFFFFFFF">
      <w:start w:val="1"/>
      <w:numFmt w:val="bullet"/>
      <w:lvlText w:val=""/>
      <w:lvlJc w:val="left"/>
      <w:pPr>
        <w:tabs>
          <w:tab w:val="num" w:pos="360"/>
        </w:tabs>
        <w:ind w:left="360" w:hanging="360"/>
      </w:pPr>
      <w:rPr>
        <w:rFonts w:ascii="Wingdings" w:hAnsi="Wingdings" w:hint="default"/>
        <w:sz w:val="16"/>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1DB8579E"/>
    <w:multiLevelType w:val="hybridMultilevel"/>
    <w:tmpl w:val="224E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8B724A"/>
    <w:multiLevelType w:val="hybridMultilevel"/>
    <w:tmpl w:val="B81EE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0E3AC8"/>
    <w:multiLevelType w:val="hybridMultilevel"/>
    <w:tmpl w:val="77D82E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F52243D"/>
    <w:multiLevelType w:val="hybridMultilevel"/>
    <w:tmpl w:val="5B426D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39647BCD"/>
    <w:multiLevelType w:val="hybridMultilevel"/>
    <w:tmpl w:val="DAC6778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nsid w:val="3C9C6C5A"/>
    <w:multiLevelType w:val="hybridMultilevel"/>
    <w:tmpl w:val="0628AD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1B752F"/>
    <w:multiLevelType w:val="hybridMultilevel"/>
    <w:tmpl w:val="B6209D0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1A1DCB"/>
    <w:multiLevelType w:val="hybridMultilevel"/>
    <w:tmpl w:val="72EA1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6F02E4C"/>
    <w:multiLevelType w:val="hybridMultilevel"/>
    <w:tmpl w:val="77E028E8"/>
    <w:lvl w:ilvl="0" w:tplc="13A64F72">
      <w:start w:val="1"/>
      <w:numFmt w:val="bullet"/>
      <w:lvlText w:val=""/>
      <w:lvlJc w:val="left"/>
      <w:pPr>
        <w:tabs>
          <w:tab w:val="num" w:pos="720"/>
        </w:tabs>
        <w:ind w:left="720" w:hanging="360"/>
      </w:pPr>
      <w:rPr>
        <w:rFonts w:ascii="Symbol" w:hAnsi="Symbol" w:hint="default"/>
        <w:color w:val="auto"/>
        <w:sz w:val="20"/>
        <w:szCs w:val="20"/>
      </w:rPr>
    </w:lvl>
    <w:lvl w:ilvl="1" w:tplc="A1665B9A">
      <w:start w:val="1"/>
      <w:numFmt w:val="lowerLetter"/>
      <w:lvlText w:val="%2)"/>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85C3D93"/>
    <w:multiLevelType w:val="hybridMultilevel"/>
    <w:tmpl w:val="0628AD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DF7886"/>
    <w:multiLevelType w:val="hybridMultilevel"/>
    <w:tmpl w:val="55A04B52"/>
    <w:lvl w:ilvl="0" w:tplc="FFC6FBE0">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nsid w:val="50866B60"/>
    <w:multiLevelType w:val="hybridMultilevel"/>
    <w:tmpl w:val="44F835C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nsid w:val="576A3BCC"/>
    <w:multiLevelType w:val="hybridMultilevel"/>
    <w:tmpl w:val="9DB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5402B0"/>
    <w:multiLevelType w:val="hybridMultilevel"/>
    <w:tmpl w:val="ABA8C7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6075D31"/>
    <w:multiLevelType w:val="hybridMultilevel"/>
    <w:tmpl w:val="9E9E97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69011A4C"/>
    <w:multiLevelType w:val="hybridMultilevel"/>
    <w:tmpl w:val="6700DB00"/>
    <w:lvl w:ilvl="0" w:tplc="9378D080">
      <w:start w:val="1"/>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CF5756"/>
    <w:multiLevelType w:val="hybridMultilevel"/>
    <w:tmpl w:val="B1B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6D653C"/>
    <w:multiLevelType w:val="hybridMultilevel"/>
    <w:tmpl w:val="1D104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E784ECC"/>
    <w:multiLevelType w:val="hybridMultilevel"/>
    <w:tmpl w:val="C49E86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FDE6B1D"/>
    <w:multiLevelType w:val="hybridMultilevel"/>
    <w:tmpl w:val="970AFD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0066CDB"/>
    <w:multiLevelType w:val="hybridMultilevel"/>
    <w:tmpl w:val="D1E28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nsid w:val="70B34111"/>
    <w:multiLevelType w:val="hybridMultilevel"/>
    <w:tmpl w:val="4F3AE52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nsid w:val="7C9117FE"/>
    <w:multiLevelType w:val="hybridMultilevel"/>
    <w:tmpl w:val="99942F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3"/>
  </w:num>
  <w:num w:numId="3">
    <w:abstractNumId w:val="24"/>
  </w:num>
  <w:num w:numId="4">
    <w:abstractNumId w:val="9"/>
  </w:num>
  <w:num w:numId="5">
    <w:abstractNumId w:val="26"/>
  </w:num>
  <w:num w:numId="6">
    <w:abstractNumId w:val="21"/>
  </w:num>
  <w:num w:numId="7">
    <w:abstractNumId w:val="13"/>
  </w:num>
  <w:num w:numId="8">
    <w:abstractNumId w:val="11"/>
  </w:num>
  <w:num w:numId="9">
    <w:abstractNumId w:val="2"/>
  </w:num>
  <w:num w:numId="10">
    <w:abstractNumId w:val="3"/>
  </w:num>
  <w:num w:numId="11">
    <w:abstractNumId w:val="10"/>
  </w:num>
  <w:num w:numId="12">
    <w:abstractNumId w:val="14"/>
  </w:num>
  <w:num w:numId="13">
    <w:abstractNumId w:val="15"/>
  </w:num>
  <w:num w:numId="14">
    <w:abstractNumId w:val="27"/>
  </w:num>
  <w:num w:numId="15">
    <w:abstractNumId w:val="16"/>
  </w:num>
  <w:num w:numId="16">
    <w:abstractNumId w:val="12"/>
  </w:num>
  <w:num w:numId="17">
    <w:abstractNumId w:val="22"/>
  </w:num>
  <w:num w:numId="18">
    <w:abstractNumId w:val="1"/>
  </w:num>
  <w:num w:numId="19">
    <w:abstractNumId w:val="6"/>
  </w:num>
  <w:num w:numId="20">
    <w:abstractNumId w:val="25"/>
  </w:num>
  <w:num w:numId="21">
    <w:abstractNumId w:val="16"/>
  </w:num>
  <w:num w:numId="22">
    <w:abstractNumId w:val="27"/>
  </w:num>
  <w:num w:numId="23">
    <w:abstractNumId w:val="4"/>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17"/>
  </w:num>
  <w:num w:numId="26">
    <w:abstractNumId w:val="5"/>
  </w:num>
  <w:num w:numId="27">
    <w:abstractNumId w:val="7"/>
  </w:num>
  <w:num w:numId="28">
    <w:abstractNumId w:val="18"/>
  </w:num>
  <w:num w:numId="29">
    <w:abstractNumId w:val="1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6">
      <o:colormru v:ext="edit" colors="#cfc"/>
      <o:colormenu v:ext="edit" fillcolor="#cfc"/>
    </o:shapedefaults>
    <o:shapelayout v:ext="edit">
      <o:idmap v:ext="edit" data="3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2D"/>
    <w:rsid w:val="00000DF3"/>
    <w:rsid w:val="0001161E"/>
    <w:rsid w:val="00023921"/>
    <w:rsid w:val="00023E9F"/>
    <w:rsid w:val="0002673E"/>
    <w:rsid w:val="000358E1"/>
    <w:rsid w:val="00055C45"/>
    <w:rsid w:val="00070241"/>
    <w:rsid w:val="00074A83"/>
    <w:rsid w:val="00075C58"/>
    <w:rsid w:val="00094A1F"/>
    <w:rsid w:val="000B2935"/>
    <w:rsid w:val="000C1121"/>
    <w:rsid w:val="000D4583"/>
    <w:rsid w:val="000D67E2"/>
    <w:rsid w:val="000E30B3"/>
    <w:rsid w:val="000E78E7"/>
    <w:rsid w:val="000F117A"/>
    <w:rsid w:val="00110E2A"/>
    <w:rsid w:val="00114C81"/>
    <w:rsid w:val="0011713D"/>
    <w:rsid w:val="00124EB2"/>
    <w:rsid w:val="001255C8"/>
    <w:rsid w:val="00126B24"/>
    <w:rsid w:val="001331AF"/>
    <w:rsid w:val="001335DB"/>
    <w:rsid w:val="00165301"/>
    <w:rsid w:val="00165F5A"/>
    <w:rsid w:val="001678E7"/>
    <w:rsid w:val="001716A3"/>
    <w:rsid w:val="00174901"/>
    <w:rsid w:val="001911D0"/>
    <w:rsid w:val="00194750"/>
    <w:rsid w:val="001B2FA9"/>
    <w:rsid w:val="001B5327"/>
    <w:rsid w:val="001B67A6"/>
    <w:rsid w:val="001D464B"/>
    <w:rsid w:val="002011F4"/>
    <w:rsid w:val="00202A49"/>
    <w:rsid w:val="00206765"/>
    <w:rsid w:val="0021224B"/>
    <w:rsid w:val="00224A8C"/>
    <w:rsid w:val="00237D40"/>
    <w:rsid w:val="00242132"/>
    <w:rsid w:val="00245990"/>
    <w:rsid w:val="00246D6B"/>
    <w:rsid w:val="00264E47"/>
    <w:rsid w:val="00282D09"/>
    <w:rsid w:val="002950F7"/>
    <w:rsid w:val="002A212A"/>
    <w:rsid w:val="002A4B89"/>
    <w:rsid w:val="002F0C64"/>
    <w:rsid w:val="002F579D"/>
    <w:rsid w:val="002F7C94"/>
    <w:rsid w:val="00303906"/>
    <w:rsid w:val="0031457B"/>
    <w:rsid w:val="00317E7F"/>
    <w:rsid w:val="003209D6"/>
    <w:rsid w:val="00326407"/>
    <w:rsid w:val="0032677D"/>
    <w:rsid w:val="00336027"/>
    <w:rsid w:val="003377B9"/>
    <w:rsid w:val="00345BD9"/>
    <w:rsid w:val="00347FA3"/>
    <w:rsid w:val="003509C2"/>
    <w:rsid w:val="00355821"/>
    <w:rsid w:val="00362A8E"/>
    <w:rsid w:val="00366372"/>
    <w:rsid w:val="00381571"/>
    <w:rsid w:val="0038431E"/>
    <w:rsid w:val="00387687"/>
    <w:rsid w:val="003C5091"/>
    <w:rsid w:val="003D03B7"/>
    <w:rsid w:val="003F7D47"/>
    <w:rsid w:val="0040180E"/>
    <w:rsid w:val="0040545A"/>
    <w:rsid w:val="004547B4"/>
    <w:rsid w:val="00455CEA"/>
    <w:rsid w:val="004645DF"/>
    <w:rsid w:val="00473FA5"/>
    <w:rsid w:val="0048164B"/>
    <w:rsid w:val="004A06EA"/>
    <w:rsid w:val="004D4DAF"/>
    <w:rsid w:val="004D6244"/>
    <w:rsid w:val="004E2F49"/>
    <w:rsid w:val="004F245B"/>
    <w:rsid w:val="004F3AC7"/>
    <w:rsid w:val="00502A84"/>
    <w:rsid w:val="00502EE2"/>
    <w:rsid w:val="00503D4A"/>
    <w:rsid w:val="0051473A"/>
    <w:rsid w:val="00531677"/>
    <w:rsid w:val="0055182D"/>
    <w:rsid w:val="00554ED1"/>
    <w:rsid w:val="005561FC"/>
    <w:rsid w:val="005627E0"/>
    <w:rsid w:val="00573FFF"/>
    <w:rsid w:val="00583AD6"/>
    <w:rsid w:val="00595125"/>
    <w:rsid w:val="005B1105"/>
    <w:rsid w:val="005B2E0B"/>
    <w:rsid w:val="005C3FD0"/>
    <w:rsid w:val="005C4D70"/>
    <w:rsid w:val="005E1FD4"/>
    <w:rsid w:val="005F7B2A"/>
    <w:rsid w:val="0060098A"/>
    <w:rsid w:val="00602640"/>
    <w:rsid w:val="006313C2"/>
    <w:rsid w:val="00636429"/>
    <w:rsid w:val="006563D9"/>
    <w:rsid w:val="00684258"/>
    <w:rsid w:val="00695EA4"/>
    <w:rsid w:val="006C11F7"/>
    <w:rsid w:val="006C3138"/>
    <w:rsid w:val="006C7CE3"/>
    <w:rsid w:val="006D0B79"/>
    <w:rsid w:val="006E1FE2"/>
    <w:rsid w:val="006E3B99"/>
    <w:rsid w:val="006F752C"/>
    <w:rsid w:val="00702035"/>
    <w:rsid w:val="007055FC"/>
    <w:rsid w:val="007069C7"/>
    <w:rsid w:val="00706CF4"/>
    <w:rsid w:val="00737788"/>
    <w:rsid w:val="00741207"/>
    <w:rsid w:val="0074445D"/>
    <w:rsid w:val="0075601E"/>
    <w:rsid w:val="0078230D"/>
    <w:rsid w:val="007B5843"/>
    <w:rsid w:val="007E22D0"/>
    <w:rsid w:val="007F76FB"/>
    <w:rsid w:val="0082028F"/>
    <w:rsid w:val="0082391E"/>
    <w:rsid w:val="008312E3"/>
    <w:rsid w:val="00852952"/>
    <w:rsid w:val="00857054"/>
    <w:rsid w:val="00857C0A"/>
    <w:rsid w:val="0086377B"/>
    <w:rsid w:val="008725EF"/>
    <w:rsid w:val="00882A3F"/>
    <w:rsid w:val="008A20FB"/>
    <w:rsid w:val="008A2A04"/>
    <w:rsid w:val="008A6D3F"/>
    <w:rsid w:val="008B3F7C"/>
    <w:rsid w:val="008B68E5"/>
    <w:rsid w:val="008C0688"/>
    <w:rsid w:val="008D2275"/>
    <w:rsid w:val="008E3DDF"/>
    <w:rsid w:val="00901BCA"/>
    <w:rsid w:val="00907909"/>
    <w:rsid w:val="009102ED"/>
    <w:rsid w:val="00914074"/>
    <w:rsid w:val="00914229"/>
    <w:rsid w:val="009324F9"/>
    <w:rsid w:val="009345C0"/>
    <w:rsid w:val="00937F18"/>
    <w:rsid w:val="00940A9C"/>
    <w:rsid w:val="0095027E"/>
    <w:rsid w:val="00960B6E"/>
    <w:rsid w:val="00984176"/>
    <w:rsid w:val="009930C5"/>
    <w:rsid w:val="009C096A"/>
    <w:rsid w:val="009D751D"/>
    <w:rsid w:val="00A15890"/>
    <w:rsid w:val="00A3109A"/>
    <w:rsid w:val="00A37FA0"/>
    <w:rsid w:val="00A40F91"/>
    <w:rsid w:val="00A561D1"/>
    <w:rsid w:val="00A60E89"/>
    <w:rsid w:val="00A63BE1"/>
    <w:rsid w:val="00A63FF0"/>
    <w:rsid w:val="00A7764F"/>
    <w:rsid w:val="00A90404"/>
    <w:rsid w:val="00A95D91"/>
    <w:rsid w:val="00AA0F33"/>
    <w:rsid w:val="00AA599B"/>
    <w:rsid w:val="00AD310B"/>
    <w:rsid w:val="00AD4DA3"/>
    <w:rsid w:val="00AE218B"/>
    <w:rsid w:val="00B01A4C"/>
    <w:rsid w:val="00B03ADC"/>
    <w:rsid w:val="00B20650"/>
    <w:rsid w:val="00B206F8"/>
    <w:rsid w:val="00B43F67"/>
    <w:rsid w:val="00B76A07"/>
    <w:rsid w:val="00B81A3C"/>
    <w:rsid w:val="00B83C38"/>
    <w:rsid w:val="00B85288"/>
    <w:rsid w:val="00B91CD7"/>
    <w:rsid w:val="00B93D72"/>
    <w:rsid w:val="00B974A3"/>
    <w:rsid w:val="00BA00C7"/>
    <w:rsid w:val="00BA10C1"/>
    <w:rsid w:val="00BD27C2"/>
    <w:rsid w:val="00BD6C8C"/>
    <w:rsid w:val="00BF61D0"/>
    <w:rsid w:val="00C12BC0"/>
    <w:rsid w:val="00C22DF6"/>
    <w:rsid w:val="00C26473"/>
    <w:rsid w:val="00C27B3C"/>
    <w:rsid w:val="00C41B93"/>
    <w:rsid w:val="00C4318B"/>
    <w:rsid w:val="00C57954"/>
    <w:rsid w:val="00C64453"/>
    <w:rsid w:val="00C64560"/>
    <w:rsid w:val="00C74ADA"/>
    <w:rsid w:val="00C9525E"/>
    <w:rsid w:val="00C9626B"/>
    <w:rsid w:val="00CA1365"/>
    <w:rsid w:val="00CA2F26"/>
    <w:rsid w:val="00CA4048"/>
    <w:rsid w:val="00CA7025"/>
    <w:rsid w:val="00CA75AB"/>
    <w:rsid w:val="00CB672A"/>
    <w:rsid w:val="00CC44C7"/>
    <w:rsid w:val="00CE2AE7"/>
    <w:rsid w:val="00CE3375"/>
    <w:rsid w:val="00CF7D5E"/>
    <w:rsid w:val="00D04058"/>
    <w:rsid w:val="00D13E6B"/>
    <w:rsid w:val="00D16D3C"/>
    <w:rsid w:val="00D22B82"/>
    <w:rsid w:val="00D25C59"/>
    <w:rsid w:val="00D44712"/>
    <w:rsid w:val="00D466D0"/>
    <w:rsid w:val="00D75C03"/>
    <w:rsid w:val="00D9023A"/>
    <w:rsid w:val="00D92EB9"/>
    <w:rsid w:val="00D93D43"/>
    <w:rsid w:val="00DA3A84"/>
    <w:rsid w:val="00DA553F"/>
    <w:rsid w:val="00DB102F"/>
    <w:rsid w:val="00DB492E"/>
    <w:rsid w:val="00DB7092"/>
    <w:rsid w:val="00DC7C2C"/>
    <w:rsid w:val="00DD6C17"/>
    <w:rsid w:val="00DE08A9"/>
    <w:rsid w:val="00DE3CEE"/>
    <w:rsid w:val="00DE6F74"/>
    <w:rsid w:val="00DF05E0"/>
    <w:rsid w:val="00DF4536"/>
    <w:rsid w:val="00E15901"/>
    <w:rsid w:val="00E17C5F"/>
    <w:rsid w:val="00E25D0B"/>
    <w:rsid w:val="00E33B05"/>
    <w:rsid w:val="00E52954"/>
    <w:rsid w:val="00E67CFF"/>
    <w:rsid w:val="00E84AA0"/>
    <w:rsid w:val="00E87B56"/>
    <w:rsid w:val="00EA18DD"/>
    <w:rsid w:val="00EA73CB"/>
    <w:rsid w:val="00EC6F69"/>
    <w:rsid w:val="00ED0A39"/>
    <w:rsid w:val="00ED2C71"/>
    <w:rsid w:val="00ED5F0D"/>
    <w:rsid w:val="00EE1730"/>
    <w:rsid w:val="00EE1EC6"/>
    <w:rsid w:val="00EE7FC5"/>
    <w:rsid w:val="00EF242D"/>
    <w:rsid w:val="00EF742F"/>
    <w:rsid w:val="00EF7671"/>
    <w:rsid w:val="00F10C74"/>
    <w:rsid w:val="00F17902"/>
    <w:rsid w:val="00F21DB7"/>
    <w:rsid w:val="00F325EE"/>
    <w:rsid w:val="00F4035B"/>
    <w:rsid w:val="00F61076"/>
    <w:rsid w:val="00F7669C"/>
    <w:rsid w:val="00F80C98"/>
    <w:rsid w:val="00F827ED"/>
    <w:rsid w:val="00F82837"/>
    <w:rsid w:val="00F855BD"/>
    <w:rsid w:val="00FA32A2"/>
    <w:rsid w:val="00FD60AA"/>
    <w:rsid w:val="00FF2D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colormru v:ext="edit" colors="#cfc"/>
      <o:colormenu v:ext="edit" fillcolor="#cfc"/>
    </o:shapedefaults>
    <o:shapelayout v:ext="edit">
      <o:idmap v:ext="edit" data="1"/>
    </o:shapelayout>
  </w:shapeDefaults>
  <w:decimalSymbol w:val="."/>
  <w:listSeparator w:val=","/>
  <w14:docId w14:val="312C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6A"/>
    <w:rPr>
      <w:sz w:val="24"/>
      <w:szCs w:val="24"/>
    </w:rPr>
  </w:style>
  <w:style w:type="paragraph" w:styleId="Heading2">
    <w:name w:val="heading 2"/>
    <w:basedOn w:val="Normal"/>
    <w:next w:val="Normal"/>
    <w:link w:val="Heading2Char"/>
    <w:unhideWhenUsed/>
    <w:qFormat/>
    <w:rsid w:val="00AD4DA3"/>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C096A"/>
    <w:pPr>
      <w:jc w:val="center"/>
    </w:pPr>
    <w:rPr>
      <w:rFonts w:ascii="Arial" w:hAnsi="Arial" w:cs="Arial"/>
      <w:b/>
      <w:bCs/>
      <w:lang w:eastAsia="en-US"/>
    </w:rPr>
  </w:style>
  <w:style w:type="paragraph" w:styleId="Header">
    <w:name w:val="header"/>
    <w:basedOn w:val="Normal"/>
    <w:link w:val="HeaderChar"/>
    <w:rsid w:val="00DA3A84"/>
    <w:pPr>
      <w:tabs>
        <w:tab w:val="center" w:pos="4513"/>
        <w:tab w:val="right" w:pos="9026"/>
      </w:tabs>
    </w:pPr>
  </w:style>
  <w:style w:type="character" w:customStyle="1" w:styleId="HeaderChar">
    <w:name w:val="Header Char"/>
    <w:link w:val="Header"/>
    <w:rsid w:val="00DA3A84"/>
    <w:rPr>
      <w:sz w:val="24"/>
      <w:szCs w:val="24"/>
    </w:rPr>
  </w:style>
  <w:style w:type="paragraph" w:styleId="Footer">
    <w:name w:val="footer"/>
    <w:basedOn w:val="Normal"/>
    <w:link w:val="FooterChar"/>
    <w:rsid w:val="00DA3A84"/>
    <w:pPr>
      <w:tabs>
        <w:tab w:val="center" w:pos="4513"/>
        <w:tab w:val="right" w:pos="9026"/>
      </w:tabs>
    </w:pPr>
  </w:style>
  <w:style w:type="character" w:customStyle="1" w:styleId="FooterChar">
    <w:name w:val="Footer Char"/>
    <w:link w:val="Footer"/>
    <w:rsid w:val="00DA3A84"/>
    <w:rPr>
      <w:sz w:val="24"/>
      <w:szCs w:val="24"/>
    </w:rPr>
  </w:style>
  <w:style w:type="paragraph" w:styleId="BalloonText">
    <w:name w:val="Balloon Text"/>
    <w:basedOn w:val="Normal"/>
    <w:link w:val="BalloonTextChar"/>
    <w:rsid w:val="00B91CD7"/>
    <w:rPr>
      <w:rFonts w:ascii="Tahoma" w:hAnsi="Tahoma" w:cs="Tahoma"/>
      <w:sz w:val="16"/>
      <w:szCs w:val="16"/>
    </w:rPr>
  </w:style>
  <w:style w:type="character" w:customStyle="1" w:styleId="BalloonTextChar">
    <w:name w:val="Balloon Text Char"/>
    <w:link w:val="BalloonText"/>
    <w:rsid w:val="00B91CD7"/>
    <w:rPr>
      <w:rFonts w:ascii="Tahoma" w:hAnsi="Tahoma" w:cs="Tahoma"/>
      <w:sz w:val="16"/>
      <w:szCs w:val="16"/>
    </w:rPr>
  </w:style>
  <w:style w:type="character" w:customStyle="1" w:styleId="Heading2Char">
    <w:name w:val="Heading 2 Char"/>
    <w:link w:val="Heading2"/>
    <w:rsid w:val="00AD4DA3"/>
    <w:rPr>
      <w:rFonts w:ascii="Calibri" w:eastAsia="MS Gothic" w:hAnsi="Calibri"/>
      <w:b/>
      <w:bCs/>
      <w:color w:val="4F81BD"/>
      <w:sz w:val="26"/>
      <w:szCs w:val="26"/>
    </w:rPr>
  </w:style>
  <w:style w:type="paragraph" w:styleId="ListParagraph">
    <w:name w:val="List Paragraph"/>
    <w:basedOn w:val="Normal"/>
    <w:uiPriority w:val="34"/>
    <w:qFormat/>
    <w:rsid w:val="00AD4DA3"/>
    <w:pPr>
      <w:ind w:left="720"/>
    </w:pPr>
    <w:rPr>
      <w:rFonts w:ascii="Arial" w:hAnsi="Arial"/>
      <w:sz w:val="22"/>
    </w:rPr>
  </w:style>
  <w:style w:type="paragraph" w:styleId="BodyText">
    <w:name w:val="Body Text"/>
    <w:basedOn w:val="Normal"/>
    <w:link w:val="BodyTextChar"/>
    <w:rsid w:val="00AD4DA3"/>
    <w:pPr>
      <w:jc w:val="both"/>
    </w:pPr>
  </w:style>
  <w:style w:type="character" w:customStyle="1" w:styleId="BodyTextChar">
    <w:name w:val="Body Text Char"/>
    <w:link w:val="BodyText"/>
    <w:rsid w:val="00AD4DA3"/>
    <w:rPr>
      <w:sz w:val="24"/>
      <w:szCs w:val="24"/>
    </w:rPr>
  </w:style>
  <w:style w:type="paragraph" w:customStyle="1" w:styleId="section1">
    <w:name w:val="section1"/>
    <w:basedOn w:val="Normal"/>
    <w:rsid w:val="00AD4DA3"/>
  </w:style>
  <w:style w:type="paragraph" w:styleId="BodyTextIndent2">
    <w:name w:val="Body Text Indent 2"/>
    <w:basedOn w:val="Normal"/>
    <w:link w:val="BodyTextIndent2Char"/>
    <w:unhideWhenUsed/>
    <w:rsid w:val="009930C5"/>
    <w:pPr>
      <w:spacing w:after="120" w:line="480" w:lineRule="auto"/>
      <w:ind w:left="283"/>
    </w:pPr>
  </w:style>
  <w:style w:type="character" w:customStyle="1" w:styleId="BodyTextIndent2Char">
    <w:name w:val="Body Text Indent 2 Char"/>
    <w:basedOn w:val="DefaultParagraphFont"/>
    <w:link w:val="BodyTextIndent2"/>
    <w:rsid w:val="009930C5"/>
    <w:rPr>
      <w:sz w:val="24"/>
      <w:szCs w:val="24"/>
    </w:rPr>
  </w:style>
  <w:style w:type="paragraph" w:customStyle="1" w:styleId="indent">
    <w:name w:val="indent"/>
    <w:basedOn w:val="Normal"/>
    <w:rsid w:val="000358E1"/>
    <w:pPr>
      <w:tabs>
        <w:tab w:val="left" w:pos="720"/>
      </w:tabs>
      <w:ind w:left="720" w:hanging="720"/>
      <w:jc w:val="both"/>
    </w:pPr>
    <w:rPr>
      <w:szCs w:val="20"/>
      <w:lang w:eastAsia="en-US"/>
    </w:rPr>
  </w:style>
  <w:style w:type="paragraph" w:styleId="BodyText2">
    <w:name w:val="Body Text 2"/>
    <w:basedOn w:val="Normal"/>
    <w:link w:val="BodyText2Char"/>
    <w:semiHidden/>
    <w:unhideWhenUsed/>
    <w:rsid w:val="000358E1"/>
    <w:pPr>
      <w:spacing w:after="120" w:line="480" w:lineRule="auto"/>
    </w:pPr>
  </w:style>
  <w:style w:type="character" w:customStyle="1" w:styleId="BodyText2Char">
    <w:name w:val="Body Text 2 Char"/>
    <w:basedOn w:val="DefaultParagraphFont"/>
    <w:link w:val="BodyText2"/>
    <w:semiHidden/>
    <w:rsid w:val="000358E1"/>
    <w:rPr>
      <w:sz w:val="24"/>
      <w:szCs w:val="24"/>
    </w:rPr>
  </w:style>
  <w:style w:type="character" w:styleId="CommentReference">
    <w:name w:val="annotation reference"/>
    <w:basedOn w:val="DefaultParagraphFont"/>
    <w:semiHidden/>
    <w:unhideWhenUsed/>
    <w:rsid w:val="000358E1"/>
    <w:rPr>
      <w:sz w:val="16"/>
      <w:szCs w:val="16"/>
    </w:rPr>
  </w:style>
  <w:style w:type="paragraph" w:styleId="CommentText">
    <w:name w:val="annotation text"/>
    <w:basedOn w:val="Normal"/>
    <w:link w:val="CommentTextChar"/>
    <w:unhideWhenUsed/>
    <w:rsid w:val="000358E1"/>
    <w:rPr>
      <w:sz w:val="20"/>
      <w:szCs w:val="20"/>
    </w:rPr>
  </w:style>
  <w:style w:type="character" w:customStyle="1" w:styleId="CommentTextChar">
    <w:name w:val="Comment Text Char"/>
    <w:basedOn w:val="DefaultParagraphFont"/>
    <w:link w:val="CommentText"/>
    <w:rsid w:val="000358E1"/>
  </w:style>
  <w:style w:type="paragraph" w:styleId="CommentSubject">
    <w:name w:val="annotation subject"/>
    <w:basedOn w:val="CommentText"/>
    <w:next w:val="CommentText"/>
    <w:link w:val="CommentSubjectChar"/>
    <w:semiHidden/>
    <w:unhideWhenUsed/>
    <w:rsid w:val="000358E1"/>
    <w:rPr>
      <w:b/>
      <w:bCs/>
    </w:rPr>
  </w:style>
  <w:style w:type="character" w:customStyle="1" w:styleId="CommentSubjectChar">
    <w:name w:val="Comment Subject Char"/>
    <w:basedOn w:val="CommentTextChar"/>
    <w:link w:val="CommentSubject"/>
    <w:semiHidden/>
    <w:rsid w:val="000358E1"/>
    <w:rPr>
      <w:b/>
      <w:bCs/>
    </w:rPr>
  </w:style>
  <w:style w:type="paragraph" w:customStyle="1" w:styleId="Default">
    <w:name w:val="Default"/>
    <w:rsid w:val="00110E2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7D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6A"/>
    <w:rPr>
      <w:sz w:val="24"/>
      <w:szCs w:val="24"/>
    </w:rPr>
  </w:style>
  <w:style w:type="paragraph" w:styleId="Heading2">
    <w:name w:val="heading 2"/>
    <w:basedOn w:val="Normal"/>
    <w:next w:val="Normal"/>
    <w:link w:val="Heading2Char"/>
    <w:unhideWhenUsed/>
    <w:qFormat/>
    <w:rsid w:val="00AD4DA3"/>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C096A"/>
    <w:pPr>
      <w:jc w:val="center"/>
    </w:pPr>
    <w:rPr>
      <w:rFonts w:ascii="Arial" w:hAnsi="Arial" w:cs="Arial"/>
      <w:b/>
      <w:bCs/>
      <w:lang w:eastAsia="en-US"/>
    </w:rPr>
  </w:style>
  <w:style w:type="paragraph" w:styleId="Header">
    <w:name w:val="header"/>
    <w:basedOn w:val="Normal"/>
    <w:link w:val="HeaderChar"/>
    <w:rsid w:val="00DA3A84"/>
    <w:pPr>
      <w:tabs>
        <w:tab w:val="center" w:pos="4513"/>
        <w:tab w:val="right" w:pos="9026"/>
      </w:tabs>
    </w:pPr>
  </w:style>
  <w:style w:type="character" w:customStyle="1" w:styleId="HeaderChar">
    <w:name w:val="Header Char"/>
    <w:link w:val="Header"/>
    <w:rsid w:val="00DA3A84"/>
    <w:rPr>
      <w:sz w:val="24"/>
      <w:szCs w:val="24"/>
    </w:rPr>
  </w:style>
  <w:style w:type="paragraph" w:styleId="Footer">
    <w:name w:val="footer"/>
    <w:basedOn w:val="Normal"/>
    <w:link w:val="FooterChar"/>
    <w:rsid w:val="00DA3A84"/>
    <w:pPr>
      <w:tabs>
        <w:tab w:val="center" w:pos="4513"/>
        <w:tab w:val="right" w:pos="9026"/>
      </w:tabs>
    </w:pPr>
  </w:style>
  <w:style w:type="character" w:customStyle="1" w:styleId="FooterChar">
    <w:name w:val="Footer Char"/>
    <w:link w:val="Footer"/>
    <w:rsid w:val="00DA3A84"/>
    <w:rPr>
      <w:sz w:val="24"/>
      <w:szCs w:val="24"/>
    </w:rPr>
  </w:style>
  <w:style w:type="paragraph" w:styleId="BalloonText">
    <w:name w:val="Balloon Text"/>
    <w:basedOn w:val="Normal"/>
    <w:link w:val="BalloonTextChar"/>
    <w:rsid w:val="00B91CD7"/>
    <w:rPr>
      <w:rFonts w:ascii="Tahoma" w:hAnsi="Tahoma" w:cs="Tahoma"/>
      <w:sz w:val="16"/>
      <w:szCs w:val="16"/>
    </w:rPr>
  </w:style>
  <w:style w:type="character" w:customStyle="1" w:styleId="BalloonTextChar">
    <w:name w:val="Balloon Text Char"/>
    <w:link w:val="BalloonText"/>
    <w:rsid w:val="00B91CD7"/>
    <w:rPr>
      <w:rFonts w:ascii="Tahoma" w:hAnsi="Tahoma" w:cs="Tahoma"/>
      <w:sz w:val="16"/>
      <w:szCs w:val="16"/>
    </w:rPr>
  </w:style>
  <w:style w:type="character" w:customStyle="1" w:styleId="Heading2Char">
    <w:name w:val="Heading 2 Char"/>
    <w:link w:val="Heading2"/>
    <w:rsid w:val="00AD4DA3"/>
    <w:rPr>
      <w:rFonts w:ascii="Calibri" w:eastAsia="MS Gothic" w:hAnsi="Calibri"/>
      <w:b/>
      <w:bCs/>
      <w:color w:val="4F81BD"/>
      <w:sz w:val="26"/>
      <w:szCs w:val="26"/>
    </w:rPr>
  </w:style>
  <w:style w:type="paragraph" w:styleId="ListParagraph">
    <w:name w:val="List Paragraph"/>
    <w:basedOn w:val="Normal"/>
    <w:uiPriority w:val="34"/>
    <w:qFormat/>
    <w:rsid w:val="00AD4DA3"/>
    <w:pPr>
      <w:ind w:left="720"/>
    </w:pPr>
    <w:rPr>
      <w:rFonts w:ascii="Arial" w:hAnsi="Arial"/>
      <w:sz w:val="22"/>
    </w:rPr>
  </w:style>
  <w:style w:type="paragraph" w:styleId="BodyText">
    <w:name w:val="Body Text"/>
    <w:basedOn w:val="Normal"/>
    <w:link w:val="BodyTextChar"/>
    <w:rsid w:val="00AD4DA3"/>
    <w:pPr>
      <w:jc w:val="both"/>
    </w:pPr>
  </w:style>
  <w:style w:type="character" w:customStyle="1" w:styleId="BodyTextChar">
    <w:name w:val="Body Text Char"/>
    <w:link w:val="BodyText"/>
    <w:rsid w:val="00AD4DA3"/>
    <w:rPr>
      <w:sz w:val="24"/>
      <w:szCs w:val="24"/>
    </w:rPr>
  </w:style>
  <w:style w:type="paragraph" w:customStyle="1" w:styleId="section1">
    <w:name w:val="section1"/>
    <w:basedOn w:val="Normal"/>
    <w:rsid w:val="00AD4DA3"/>
  </w:style>
  <w:style w:type="paragraph" w:styleId="BodyTextIndent2">
    <w:name w:val="Body Text Indent 2"/>
    <w:basedOn w:val="Normal"/>
    <w:link w:val="BodyTextIndent2Char"/>
    <w:unhideWhenUsed/>
    <w:rsid w:val="009930C5"/>
    <w:pPr>
      <w:spacing w:after="120" w:line="480" w:lineRule="auto"/>
      <w:ind w:left="283"/>
    </w:pPr>
  </w:style>
  <w:style w:type="character" w:customStyle="1" w:styleId="BodyTextIndent2Char">
    <w:name w:val="Body Text Indent 2 Char"/>
    <w:basedOn w:val="DefaultParagraphFont"/>
    <w:link w:val="BodyTextIndent2"/>
    <w:rsid w:val="009930C5"/>
    <w:rPr>
      <w:sz w:val="24"/>
      <w:szCs w:val="24"/>
    </w:rPr>
  </w:style>
  <w:style w:type="paragraph" w:customStyle="1" w:styleId="indent">
    <w:name w:val="indent"/>
    <w:basedOn w:val="Normal"/>
    <w:rsid w:val="000358E1"/>
    <w:pPr>
      <w:tabs>
        <w:tab w:val="left" w:pos="720"/>
      </w:tabs>
      <w:ind w:left="720" w:hanging="720"/>
      <w:jc w:val="both"/>
    </w:pPr>
    <w:rPr>
      <w:szCs w:val="20"/>
      <w:lang w:eastAsia="en-US"/>
    </w:rPr>
  </w:style>
  <w:style w:type="paragraph" w:styleId="BodyText2">
    <w:name w:val="Body Text 2"/>
    <w:basedOn w:val="Normal"/>
    <w:link w:val="BodyText2Char"/>
    <w:semiHidden/>
    <w:unhideWhenUsed/>
    <w:rsid w:val="000358E1"/>
    <w:pPr>
      <w:spacing w:after="120" w:line="480" w:lineRule="auto"/>
    </w:pPr>
  </w:style>
  <w:style w:type="character" w:customStyle="1" w:styleId="BodyText2Char">
    <w:name w:val="Body Text 2 Char"/>
    <w:basedOn w:val="DefaultParagraphFont"/>
    <w:link w:val="BodyText2"/>
    <w:semiHidden/>
    <w:rsid w:val="000358E1"/>
    <w:rPr>
      <w:sz w:val="24"/>
      <w:szCs w:val="24"/>
    </w:rPr>
  </w:style>
  <w:style w:type="character" w:styleId="CommentReference">
    <w:name w:val="annotation reference"/>
    <w:basedOn w:val="DefaultParagraphFont"/>
    <w:semiHidden/>
    <w:unhideWhenUsed/>
    <w:rsid w:val="000358E1"/>
    <w:rPr>
      <w:sz w:val="16"/>
      <w:szCs w:val="16"/>
    </w:rPr>
  </w:style>
  <w:style w:type="paragraph" w:styleId="CommentText">
    <w:name w:val="annotation text"/>
    <w:basedOn w:val="Normal"/>
    <w:link w:val="CommentTextChar"/>
    <w:unhideWhenUsed/>
    <w:rsid w:val="000358E1"/>
    <w:rPr>
      <w:sz w:val="20"/>
      <w:szCs w:val="20"/>
    </w:rPr>
  </w:style>
  <w:style w:type="character" w:customStyle="1" w:styleId="CommentTextChar">
    <w:name w:val="Comment Text Char"/>
    <w:basedOn w:val="DefaultParagraphFont"/>
    <w:link w:val="CommentText"/>
    <w:rsid w:val="000358E1"/>
  </w:style>
  <w:style w:type="paragraph" w:styleId="CommentSubject">
    <w:name w:val="annotation subject"/>
    <w:basedOn w:val="CommentText"/>
    <w:next w:val="CommentText"/>
    <w:link w:val="CommentSubjectChar"/>
    <w:semiHidden/>
    <w:unhideWhenUsed/>
    <w:rsid w:val="000358E1"/>
    <w:rPr>
      <w:b/>
      <w:bCs/>
    </w:rPr>
  </w:style>
  <w:style w:type="character" w:customStyle="1" w:styleId="CommentSubjectChar">
    <w:name w:val="Comment Subject Char"/>
    <w:basedOn w:val="CommentTextChar"/>
    <w:link w:val="CommentSubject"/>
    <w:semiHidden/>
    <w:rsid w:val="000358E1"/>
    <w:rPr>
      <w:b/>
      <w:bCs/>
    </w:rPr>
  </w:style>
  <w:style w:type="paragraph" w:customStyle="1" w:styleId="Default">
    <w:name w:val="Default"/>
    <w:rsid w:val="00110E2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7D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46">
      <w:bodyDiv w:val="1"/>
      <w:marLeft w:val="0"/>
      <w:marRight w:val="0"/>
      <w:marTop w:val="0"/>
      <w:marBottom w:val="0"/>
      <w:divBdr>
        <w:top w:val="none" w:sz="0" w:space="0" w:color="auto"/>
        <w:left w:val="none" w:sz="0" w:space="0" w:color="auto"/>
        <w:bottom w:val="none" w:sz="0" w:space="0" w:color="auto"/>
        <w:right w:val="none" w:sz="0" w:space="0" w:color="auto"/>
      </w:divBdr>
    </w:div>
    <w:div w:id="125586901">
      <w:bodyDiv w:val="1"/>
      <w:marLeft w:val="0"/>
      <w:marRight w:val="0"/>
      <w:marTop w:val="0"/>
      <w:marBottom w:val="0"/>
      <w:divBdr>
        <w:top w:val="none" w:sz="0" w:space="0" w:color="auto"/>
        <w:left w:val="none" w:sz="0" w:space="0" w:color="auto"/>
        <w:bottom w:val="none" w:sz="0" w:space="0" w:color="auto"/>
        <w:right w:val="none" w:sz="0" w:space="0" w:color="auto"/>
      </w:divBdr>
    </w:div>
    <w:div w:id="137193061">
      <w:bodyDiv w:val="1"/>
      <w:marLeft w:val="0"/>
      <w:marRight w:val="0"/>
      <w:marTop w:val="0"/>
      <w:marBottom w:val="0"/>
      <w:divBdr>
        <w:top w:val="none" w:sz="0" w:space="0" w:color="auto"/>
        <w:left w:val="none" w:sz="0" w:space="0" w:color="auto"/>
        <w:bottom w:val="none" w:sz="0" w:space="0" w:color="auto"/>
        <w:right w:val="none" w:sz="0" w:space="0" w:color="auto"/>
      </w:divBdr>
    </w:div>
    <w:div w:id="198783596">
      <w:bodyDiv w:val="1"/>
      <w:marLeft w:val="0"/>
      <w:marRight w:val="0"/>
      <w:marTop w:val="0"/>
      <w:marBottom w:val="0"/>
      <w:divBdr>
        <w:top w:val="none" w:sz="0" w:space="0" w:color="auto"/>
        <w:left w:val="none" w:sz="0" w:space="0" w:color="auto"/>
        <w:bottom w:val="none" w:sz="0" w:space="0" w:color="auto"/>
        <w:right w:val="none" w:sz="0" w:space="0" w:color="auto"/>
      </w:divBdr>
    </w:div>
    <w:div w:id="342392704">
      <w:bodyDiv w:val="1"/>
      <w:marLeft w:val="0"/>
      <w:marRight w:val="0"/>
      <w:marTop w:val="0"/>
      <w:marBottom w:val="0"/>
      <w:divBdr>
        <w:top w:val="none" w:sz="0" w:space="0" w:color="auto"/>
        <w:left w:val="none" w:sz="0" w:space="0" w:color="auto"/>
        <w:bottom w:val="none" w:sz="0" w:space="0" w:color="auto"/>
        <w:right w:val="none" w:sz="0" w:space="0" w:color="auto"/>
      </w:divBdr>
    </w:div>
    <w:div w:id="352389500">
      <w:bodyDiv w:val="1"/>
      <w:marLeft w:val="0"/>
      <w:marRight w:val="0"/>
      <w:marTop w:val="0"/>
      <w:marBottom w:val="0"/>
      <w:divBdr>
        <w:top w:val="none" w:sz="0" w:space="0" w:color="auto"/>
        <w:left w:val="none" w:sz="0" w:space="0" w:color="auto"/>
        <w:bottom w:val="none" w:sz="0" w:space="0" w:color="auto"/>
        <w:right w:val="none" w:sz="0" w:space="0" w:color="auto"/>
      </w:divBdr>
    </w:div>
    <w:div w:id="364330257">
      <w:bodyDiv w:val="1"/>
      <w:marLeft w:val="0"/>
      <w:marRight w:val="0"/>
      <w:marTop w:val="0"/>
      <w:marBottom w:val="0"/>
      <w:divBdr>
        <w:top w:val="none" w:sz="0" w:space="0" w:color="auto"/>
        <w:left w:val="none" w:sz="0" w:space="0" w:color="auto"/>
        <w:bottom w:val="none" w:sz="0" w:space="0" w:color="auto"/>
        <w:right w:val="none" w:sz="0" w:space="0" w:color="auto"/>
      </w:divBdr>
    </w:div>
    <w:div w:id="410666385">
      <w:bodyDiv w:val="1"/>
      <w:marLeft w:val="0"/>
      <w:marRight w:val="0"/>
      <w:marTop w:val="0"/>
      <w:marBottom w:val="0"/>
      <w:divBdr>
        <w:top w:val="none" w:sz="0" w:space="0" w:color="auto"/>
        <w:left w:val="none" w:sz="0" w:space="0" w:color="auto"/>
        <w:bottom w:val="none" w:sz="0" w:space="0" w:color="auto"/>
        <w:right w:val="none" w:sz="0" w:space="0" w:color="auto"/>
      </w:divBdr>
    </w:div>
    <w:div w:id="425076175">
      <w:bodyDiv w:val="1"/>
      <w:marLeft w:val="0"/>
      <w:marRight w:val="0"/>
      <w:marTop w:val="0"/>
      <w:marBottom w:val="0"/>
      <w:divBdr>
        <w:top w:val="none" w:sz="0" w:space="0" w:color="auto"/>
        <w:left w:val="none" w:sz="0" w:space="0" w:color="auto"/>
        <w:bottom w:val="none" w:sz="0" w:space="0" w:color="auto"/>
        <w:right w:val="none" w:sz="0" w:space="0" w:color="auto"/>
      </w:divBdr>
    </w:div>
    <w:div w:id="599878154">
      <w:bodyDiv w:val="1"/>
      <w:marLeft w:val="0"/>
      <w:marRight w:val="0"/>
      <w:marTop w:val="0"/>
      <w:marBottom w:val="0"/>
      <w:divBdr>
        <w:top w:val="none" w:sz="0" w:space="0" w:color="auto"/>
        <w:left w:val="none" w:sz="0" w:space="0" w:color="auto"/>
        <w:bottom w:val="none" w:sz="0" w:space="0" w:color="auto"/>
        <w:right w:val="none" w:sz="0" w:space="0" w:color="auto"/>
      </w:divBdr>
    </w:div>
    <w:div w:id="619872018">
      <w:bodyDiv w:val="1"/>
      <w:marLeft w:val="0"/>
      <w:marRight w:val="0"/>
      <w:marTop w:val="0"/>
      <w:marBottom w:val="0"/>
      <w:divBdr>
        <w:top w:val="none" w:sz="0" w:space="0" w:color="auto"/>
        <w:left w:val="none" w:sz="0" w:space="0" w:color="auto"/>
        <w:bottom w:val="none" w:sz="0" w:space="0" w:color="auto"/>
        <w:right w:val="none" w:sz="0" w:space="0" w:color="auto"/>
      </w:divBdr>
    </w:div>
    <w:div w:id="866210971">
      <w:bodyDiv w:val="1"/>
      <w:marLeft w:val="0"/>
      <w:marRight w:val="0"/>
      <w:marTop w:val="0"/>
      <w:marBottom w:val="0"/>
      <w:divBdr>
        <w:top w:val="none" w:sz="0" w:space="0" w:color="auto"/>
        <w:left w:val="none" w:sz="0" w:space="0" w:color="auto"/>
        <w:bottom w:val="none" w:sz="0" w:space="0" w:color="auto"/>
        <w:right w:val="none" w:sz="0" w:space="0" w:color="auto"/>
      </w:divBdr>
    </w:div>
    <w:div w:id="1036850675">
      <w:bodyDiv w:val="1"/>
      <w:marLeft w:val="0"/>
      <w:marRight w:val="0"/>
      <w:marTop w:val="0"/>
      <w:marBottom w:val="0"/>
      <w:divBdr>
        <w:top w:val="none" w:sz="0" w:space="0" w:color="auto"/>
        <w:left w:val="none" w:sz="0" w:space="0" w:color="auto"/>
        <w:bottom w:val="none" w:sz="0" w:space="0" w:color="auto"/>
        <w:right w:val="none" w:sz="0" w:space="0" w:color="auto"/>
      </w:divBdr>
    </w:div>
    <w:div w:id="1050226905">
      <w:bodyDiv w:val="1"/>
      <w:marLeft w:val="0"/>
      <w:marRight w:val="0"/>
      <w:marTop w:val="0"/>
      <w:marBottom w:val="0"/>
      <w:divBdr>
        <w:top w:val="none" w:sz="0" w:space="0" w:color="auto"/>
        <w:left w:val="none" w:sz="0" w:space="0" w:color="auto"/>
        <w:bottom w:val="none" w:sz="0" w:space="0" w:color="auto"/>
        <w:right w:val="none" w:sz="0" w:space="0" w:color="auto"/>
      </w:divBdr>
    </w:div>
    <w:div w:id="1055467558">
      <w:bodyDiv w:val="1"/>
      <w:marLeft w:val="0"/>
      <w:marRight w:val="0"/>
      <w:marTop w:val="0"/>
      <w:marBottom w:val="0"/>
      <w:divBdr>
        <w:top w:val="none" w:sz="0" w:space="0" w:color="auto"/>
        <w:left w:val="none" w:sz="0" w:space="0" w:color="auto"/>
        <w:bottom w:val="none" w:sz="0" w:space="0" w:color="auto"/>
        <w:right w:val="none" w:sz="0" w:space="0" w:color="auto"/>
      </w:divBdr>
    </w:div>
    <w:div w:id="1057439831">
      <w:bodyDiv w:val="1"/>
      <w:marLeft w:val="0"/>
      <w:marRight w:val="0"/>
      <w:marTop w:val="0"/>
      <w:marBottom w:val="0"/>
      <w:divBdr>
        <w:top w:val="none" w:sz="0" w:space="0" w:color="auto"/>
        <w:left w:val="none" w:sz="0" w:space="0" w:color="auto"/>
        <w:bottom w:val="none" w:sz="0" w:space="0" w:color="auto"/>
        <w:right w:val="none" w:sz="0" w:space="0" w:color="auto"/>
      </w:divBdr>
    </w:div>
    <w:div w:id="1567103355">
      <w:bodyDiv w:val="1"/>
      <w:marLeft w:val="0"/>
      <w:marRight w:val="0"/>
      <w:marTop w:val="0"/>
      <w:marBottom w:val="0"/>
      <w:divBdr>
        <w:top w:val="none" w:sz="0" w:space="0" w:color="auto"/>
        <w:left w:val="none" w:sz="0" w:space="0" w:color="auto"/>
        <w:bottom w:val="none" w:sz="0" w:space="0" w:color="auto"/>
        <w:right w:val="none" w:sz="0" w:space="0" w:color="auto"/>
      </w:divBdr>
    </w:div>
    <w:div w:id="1618635068">
      <w:bodyDiv w:val="1"/>
      <w:marLeft w:val="0"/>
      <w:marRight w:val="0"/>
      <w:marTop w:val="0"/>
      <w:marBottom w:val="0"/>
      <w:divBdr>
        <w:top w:val="none" w:sz="0" w:space="0" w:color="auto"/>
        <w:left w:val="none" w:sz="0" w:space="0" w:color="auto"/>
        <w:bottom w:val="none" w:sz="0" w:space="0" w:color="auto"/>
        <w:right w:val="none" w:sz="0" w:space="0" w:color="auto"/>
      </w:divBdr>
    </w:div>
    <w:div w:id="1796871804">
      <w:bodyDiv w:val="1"/>
      <w:marLeft w:val="0"/>
      <w:marRight w:val="0"/>
      <w:marTop w:val="0"/>
      <w:marBottom w:val="0"/>
      <w:divBdr>
        <w:top w:val="none" w:sz="0" w:space="0" w:color="auto"/>
        <w:left w:val="none" w:sz="0" w:space="0" w:color="auto"/>
        <w:bottom w:val="none" w:sz="0" w:space="0" w:color="auto"/>
        <w:right w:val="none" w:sz="0" w:space="0" w:color="auto"/>
      </w:divBdr>
    </w:div>
    <w:div w:id="184778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7B50-DDC2-4B4C-A873-3CFF9B65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4128</Words>
  <Characters>25141</Characters>
  <Application>Microsoft Office Word</Application>
  <DocSecurity>0</DocSecurity>
  <Lines>613</Lines>
  <Paragraphs>276</Paragraphs>
  <ScaleCrop>false</ScaleCrop>
  <HeadingPairs>
    <vt:vector size="2" baseType="variant">
      <vt:variant>
        <vt:lpstr>Title</vt:lpstr>
      </vt:variant>
      <vt:variant>
        <vt:i4>1</vt:i4>
      </vt:variant>
    </vt:vector>
  </HeadingPairs>
  <TitlesOfParts>
    <vt:vector size="1" baseType="lpstr">
      <vt:lpstr/>
    </vt:vector>
  </TitlesOfParts>
  <Company>eht</Company>
  <LinksUpToDate>false</LinksUpToDate>
  <CharactersWithSpaces>28993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Minshull</dc:creator>
  <cp:lastModifiedBy>John Minshull</cp:lastModifiedBy>
  <cp:revision>2</cp:revision>
  <cp:lastPrinted>2020-09-28T15:15:00Z</cp:lastPrinted>
  <dcterms:created xsi:type="dcterms:W3CDTF">2020-12-07T15:31:00Z</dcterms:created>
  <dcterms:modified xsi:type="dcterms:W3CDTF">2020-12-07T15:31:00Z</dcterms:modified>
</cp:coreProperties>
</file>