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F47C5" w14:textId="41D1CF98" w:rsidR="005B4491" w:rsidRDefault="005B4491" w:rsidP="005B4491">
      <w:pPr>
        <w:pStyle w:val="Heading1"/>
        <w:spacing w:line="240" w:lineRule="auto"/>
        <w:rPr>
          <w:szCs w:val="20"/>
          <w:lang w:val="en-US"/>
        </w:rPr>
      </w:pPr>
      <w:r>
        <w:rPr>
          <w:szCs w:val="20"/>
          <w:lang w:val="en-US"/>
        </w:rPr>
        <w:t xml:space="preserve">Use of Point of Care Tools </w:t>
      </w:r>
      <w:r w:rsidR="00112695">
        <w:rPr>
          <w:szCs w:val="20"/>
          <w:lang w:val="en-US"/>
        </w:rPr>
        <w:t>in</w:t>
      </w:r>
      <w:r>
        <w:rPr>
          <w:szCs w:val="20"/>
          <w:lang w:val="en-US"/>
        </w:rPr>
        <w:t xml:space="preserve"> Medicines Information</w:t>
      </w:r>
    </w:p>
    <w:p w14:paraId="4565E653" w14:textId="77777777" w:rsidR="00112695" w:rsidRDefault="00112695" w:rsidP="00112695">
      <w:pPr>
        <w:rPr>
          <w:sz w:val="24"/>
          <w:szCs w:val="24"/>
        </w:rPr>
      </w:pPr>
      <w:r>
        <w:rPr>
          <w:sz w:val="24"/>
          <w:szCs w:val="24"/>
        </w:rPr>
        <w:t>There is increasing access to and availability of point of care (POC) tools by Medicines Information centres.</w:t>
      </w:r>
    </w:p>
    <w:p w14:paraId="1642BD1E" w14:textId="77777777" w:rsidR="005B4491" w:rsidRDefault="005B4491" w:rsidP="005B4491">
      <w:pPr>
        <w:rPr>
          <w:sz w:val="24"/>
          <w:szCs w:val="24"/>
        </w:rPr>
      </w:pPr>
      <w:r>
        <w:rPr>
          <w:sz w:val="24"/>
          <w:szCs w:val="24"/>
        </w:rPr>
        <w:t>A POC tool refers to an evidence-based database used to help diagnose or inform about specific clinical conditions. This can include diagnostic and treatment pathways. Examples include DynaMed Plus®, UpToDate®, ClinicalKey®, and BMJ Best Practice, but this list is not exhaustive.</w:t>
      </w:r>
    </w:p>
    <w:p w14:paraId="195DEBDC" w14:textId="77777777" w:rsidR="005B4491" w:rsidRDefault="005B4491" w:rsidP="005B4491">
      <w:pPr>
        <w:rPr>
          <w:sz w:val="24"/>
          <w:szCs w:val="24"/>
        </w:rPr>
      </w:pPr>
      <w:r>
        <w:rPr>
          <w:sz w:val="24"/>
          <w:szCs w:val="24"/>
        </w:rPr>
        <w:t>The POC tool is usually purchased and approved for use at a national, organisational, or Trust level, rather than being purchased by an individual Medicines Information Centre and therefore is a resource which the centre may have incidental access to. For this reason it does not fulfil the criteria for being officially resource assessed by the UKMi Quality and Risk Management Group (QRMG) for inclusion on the Essential Resource List since it is neither purchased by the Medicines Information Centre, nor is it a resource which can be accessed free of charge without some form of subscription.</w:t>
      </w:r>
    </w:p>
    <w:p w14:paraId="432E2718" w14:textId="77777777" w:rsidR="005B4491" w:rsidRDefault="005B4491" w:rsidP="005B4491">
      <w:pPr>
        <w:rPr>
          <w:sz w:val="24"/>
          <w:szCs w:val="24"/>
        </w:rPr>
      </w:pPr>
      <w:r>
        <w:rPr>
          <w:sz w:val="24"/>
          <w:szCs w:val="24"/>
        </w:rPr>
        <w:t>However, it is acknowledged that since Medicines Information Centres may have access to these resources, general guidance on their use would be helpful. If access is available, the resource can be used, although the following points must be taken into consideration:</w:t>
      </w:r>
    </w:p>
    <w:p w14:paraId="5C9EAB31" w14:textId="77777777" w:rsidR="005B4491" w:rsidRDefault="005B4491" w:rsidP="005B4491">
      <w:pPr>
        <w:pStyle w:val="ListParagraph"/>
        <w:numPr>
          <w:ilvl w:val="0"/>
          <w:numId w:val="1"/>
        </w:numPr>
        <w:rPr>
          <w:sz w:val="24"/>
          <w:szCs w:val="24"/>
        </w:rPr>
      </w:pPr>
      <w:r>
        <w:rPr>
          <w:sz w:val="24"/>
          <w:szCs w:val="24"/>
        </w:rPr>
        <w:t>Use in context, and in conjunction with, other QRMG recommended resources.</w:t>
      </w:r>
    </w:p>
    <w:p w14:paraId="4E1A7115" w14:textId="77777777" w:rsidR="005B4491" w:rsidRDefault="005B4491" w:rsidP="005B4491">
      <w:pPr>
        <w:pStyle w:val="ListParagraph"/>
        <w:numPr>
          <w:ilvl w:val="0"/>
          <w:numId w:val="1"/>
        </w:numPr>
        <w:rPr>
          <w:sz w:val="24"/>
          <w:szCs w:val="24"/>
        </w:rPr>
      </w:pPr>
      <w:r>
        <w:rPr>
          <w:sz w:val="24"/>
          <w:szCs w:val="24"/>
        </w:rPr>
        <w:t>Although these resources are evidence based, content may also be supplemented by clinician/expert opinion.</w:t>
      </w:r>
    </w:p>
    <w:p w14:paraId="67711D40" w14:textId="77777777" w:rsidR="005B4491" w:rsidRDefault="005B4491" w:rsidP="005B4491">
      <w:pPr>
        <w:pStyle w:val="ListParagraph"/>
        <w:numPr>
          <w:ilvl w:val="0"/>
          <w:numId w:val="1"/>
        </w:numPr>
        <w:rPr>
          <w:sz w:val="24"/>
          <w:szCs w:val="24"/>
        </w:rPr>
      </w:pPr>
      <w:r>
        <w:rPr>
          <w:sz w:val="24"/>
          <w:szCs w:val="24"/>
        </w:rPr>
        <w:t xml:space="preserve">As with any tertiary resource, the full evidence base may not always be represented. </w:t>
      </w:r>
    </w:p>
    <w:p w14:paraId="797C0C4B" w14:textId="77777777" w:rsidR="005B4491" w:rsidRDefault="005B4491" w:rsidP="005B4491">
      <w:pPr>
        <w:pStyle w:val="ListParagraph"/>
        <w:numPr>
          <w:ilvl w:val="0"/>
          <w:numId w:val="1"/>
        </w:numPr>
        <w:rPr>
          <w:sz w:val="24"/>
          <w:szCs w:val="24"/>
        </w:rPr>
      </w:pPr>
      <w:r>
        <w:rPr>
          <w:sz w:val="24"/>
          <w:szCs w:val="24"/>
        </w:rPr>
        <w:t>They may not represent UK clinical practice. In such cases, consideration needs to be given to UK treatment pathways, guidelines, drug names, and dosing.</w:t>
      </w:r>
    </w:p>
    <w:p w14:paraId="26F0969A" w14:textId="77777777" w:rsidR="005B4491" w:rsidRPr="00EA7C89" w:rsidRDefault="005B4491" w:rsidP="005B4491">
      <w:pPr>
        <w:pStyle w:val="ListParagraph"/>
        <w:numPr>
          <w:ilvl w:val="0"/>
          <w:numId w:val="1"/>
        </w:numPr>
        <w:rPr>
          <w:sz w:val="24"/>
          <w:szCs w:val="24"/>
        </w:rPr>
      </w:pPr>
      <w:r>
        <w:rPr>
          <w:sz w:val="24"/>
          <w:szCs w:val="24"/>
        </w:rPr>
        <w:t xml:space="preserve">Drug content can be driven by other resources. For example, </w:t>
      </w:r>
      <w:r w:rsidRPr="008D1941">
        <w:rPr>
          <w:sz w:val="24"/>
          <w:szCs w:val="24"/>
        </w:rPr>
        <w:t>Dyna</w:t>
      </w:r>
      <w:r>
        <w:rPr>
          <w:sz w:val="24"/>
          <w:szCs w:val="24"/>
        </w:rPr>
        <w:t>M</w:t>
      </w:r>
      <w:r w:rsidRPr="008D1941">
        <w:rPr>
          <w:sz w:val="24"/>
          <w:szCs w:val="24"/>
        </w:rPr>
        <w:t>ed</w:t>
      </w:r>
      <w:r>
        <w:rPr>
          <w:sz w:val="24"/>
          <w:szCs w:val="24"/>
        </w:rPr>
        <w:t xml:space="preserve"> Plus® contains d</w:t>
      </w:r>
      <w:r w:rsidRPr="008D1941">
        <w:rPr>
          <w:sz w:val="24"/>
          <w:szCs w:val="24"/>
        </w:rPr>
        <w:t xml:space="preserve">rug </w:t>
      </w:r>
      <w:r>
        <w:rPr>
          <w:sz w:val="24"/>
          <w:szCs w:val="24"/>
        </w:rPr>
        <w:t xml:space="preserve">content </w:t>
      </w:r>
      <w:r w:rsidRPr="008D1941">
        <w:rPr>
          <w:sz w:val="24"/>
          <w:szCs w:val="24"/>
        </w:rPr>
        <w:t>provided by Micromedex</w:t>
      </w:r>
      <w:r>
        <w:rPr>
          <w:sz w:val="24"/>
          <w:szCs w:val="24"/>
        </w:rPr>
        <w:t xml:space="preserve">®; </w:t>
      </w:r>
      <w:r w:rsidRPr="00EA7C89">
        <w:rPr>
          <w:sz w:val="24"/>
          <w:szCs w:val="24"/>
        </w:rPr>
        <w:t>UpToDate</w:t>
      </w:r>
      <w:r>
        <w:rPr>
          <w:sz w:val="24"/>
          <w:szCs w:val="24"/>
        </w:rPr>
        <w:t>® contains d</w:t>
      </w:r>
      <w:r w:rsidRPr="00EA7C89">
        <w:rPr>
          <w:sz w:val="24"/>
          <w:szCs w:val="24"/>
        </w:rPr>
        <w:t>rug content provided by Lexicomp</w:t>
      </w:r>
      <w:r>
        <w:rPr>
          <w:sz w:val="24"/>
          <w:szCs w:val="24"/>
        </w:rPr>
        <w:t xml:space="preserve">. </w:t>
      </w:r>
      <w:r w:rsidRPr="00EA7C89">
        <w:rPr>
          <w:sz w:val="24"/>
          <w:szCs w:val="24"/>
        </w:rPr>
        <w:t xml:space="preserve">However, this represents a </w:t>
      </w:r>
      <w:r>
        <w:rPr>
          <w:sz w:val="24"/>
          <w:szCs w:val="24"/>
        </w:rPr>
        <w:t>subset of the Micromedex®/Lexicomp data only and therefore PoC tools cannot be used as a replacement for accessing Micromedex/Lexicomp.</w:t>
      </w:r>
    </w:p>
    <w:p w14:paraId="76CE676F" w14:textId="77777777" w:rsidR="005B4491" w:rsidRDefault="005B4491" w:rsidP="005B4491">
      <w:pPr>
        <w:pStyle w:val="ListParagraph"/>
        <w:numPr>
          <w:ilvl w:val="0"/>
          <w:numId w:val="1"/>
        </w:numPr>
        <w:rPr>
          <w:sz w:val="24"/>
          <w:szCs w:val="24"/>
        </w:rPr>
      </w:pPr>
      <w:r>
        <w:rPr>
          <w:sz w:val="24"/>
          <w:szCs w:val="24"/>
        </w:rPr>
        <w:t>These resources have n</w:t>
      </w:r>
      <w:r w:rsidRPr="008D1941">
        <w:rPr>
          <w:sz w:val="24"/>
          <w:szCs w:val="24"/>
        </w:rPr>
        <w:t xml:space="preserve">ot </w:t>
      </w:r>
      <w:r>
        <w:rPr>
          <w:sz w:val="24"/>
          <w:szCs w:val="24"/>
        </w:rPr>
        <w:t xml:space="preserve">been </w:t>
      </w:r>
      <w:r w:rsidRPr="008D1941">
        <w:rPr>
          <w:sz w:val="24"/>
          <w:szCs w:val="24"/>
        </w:rPr>
        <w:t xml:space="preserve">assessed by the </w:t>
      </w:r>
      <w:r>
        <w:rPr>
          <w:sz w:val="24"/>
          <w:szCs w:val="24"/>
        </w:rPr>
        <w:t xml:space="preserve">QRMG, but consider assessing for your own local practice, using the </w:t>
      </w:r>
      <w:hyperlink r:id="rId8" w:history="1">
        <w:r w:rsidRPr="00EA7C89">
          <w:rPr>
            <w:rStyle w:val="Hyperlink"/>
            <w:sz w:val="24"/>
            <w:szCs w:val="24"/>
          </w:rPr>
          <w:t>resource assessment tool</w:t>
        </w:r>
      </w:hyperlink>
      <w:r w:rsidRPr="008D1941">
        <w:rPr>
          <w:sz w:val="24"/>
          <w:szCs w:val="24"/>
        </w:rPr>
        <w:t>.</w:t>
      </w:r>
    </w:p>
    <w:p w14:paraId="67631731" w14:textId="77777777" w:rsidR="005B4491" w:rsidRPr="00B3184F" w:rsidRDefault="005B4491" w:rsidP="005B4491">
      <w:pPr>
        <w:pStyle w:val="ListParagraph"/>
        <w:numPr>
          <w:ilvl w:val="0"/>
          <w:numId w:val="1"/>
        </w:numPr>
        <w:rPr>
          <w:sz w:val="24"/>
          <w:szCs w:val="24"/>
        </w:rPr>
      </w:pPr>
      <w:r>
        <w:rPr>
          <w:sz w:val="24"/>
          <w:szCs w:val="24"/>
        </w:rPr>
        <w:t>I</w:t>
      </w:r>
      <w:r w:rsidRPr="00B3184F">
        <w:rPr>
          <w:sz w:val="24"/>
          <w:szCs w:val="24"/>
        </w:rPr>
        <w:t>n many cases access is available via Trust Libraries, who may also provide training on use of such resources</w:t>
      </w:r>
    </w:p>
    <w:p w14:paraId="22512B02" w14:textId="77777777" w:rsidR="005B4491" w:rsidRDefault="005B4491" w:rsidP="005B4491">
      <w:pPr>
        <w:pStyle w:val="NoSpacing"/>
        <w:jc w:val="center"/>
        <w:rPr>
          <w:szCs w:val="20"/>
          <w:lang w:val="en-US"/>
        </w:rPr>
      </w:pPr>
    </w:p>
    <w:p w14:paraId="6FCB32C3" w14:textId="77777777" w:rsidR="005B4491" w:rsidRDefault="005B4491" w:rsidP="005B4491">
      <w:pPr>
        <w:rPr>
          <w:lang w:val="en-US"/>
        </w:rPr>
      </w:pPr>
    </w:p>
    <w:sectPr w:rsidR="005B4491" w:rsidSect="00767B30">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FD681" w14:textId="77777777" w:rsidR="00DB49AD" w:rsidRDefault="00DB49AD" w:rsidP="009C0A5D">
      <w:pPr>
        <w:spacing w:after="0" w:line="240" w:lineRule="auto"/>
      </w:pPr>
      <w:r>
        <w:separator/>
      </w:r>
    </w:p>
  </w:endnote>
  <w:endnote w:type="continuationSeparator" w:id="0">
    <w:p w14:paraId="1D65245B" w14:textId="77777777" w:rsidR="00DB49AD" w:rsidRDefault="00DB49AD" w:rsidP="009C0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45166" w14:textId="77777777" w:rsidR="007B6DD8" w:rsidRDefault="007B6D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469"/>
      <w:gridCol w:w="6369"/>
      <w:gridCol w:w="1404"/>
    </w:tblGrid>
    <w:tr w:rsidR="005B4491" w:rsidRPr="00AB3776" w14:paraId="057A7E0C" w14:textId="77777777" w:rsidTr="0053487D">
      <w:tc>
        <w:tcPr>
          <w:tcW w:w="1526" w:type="dxa"/>
          <w:shd w:val="clear" w:color="auto" w:fill="auto"/>
        </w:tcPr>
        <w:p w14:paraId="62305FD5" w14:textId="498FA47B" w:rsidR="005B4491" w:rsidRPr="00AB3776" w:rsidRDefault="005B4491" w:rsidP="0053487D">
          <w:pPr>
            <w:pStyle w:val="Footer"/>
          </w:pPr>
          <w:r>
            <w:rPr>
              <w:noProof/>
              <w:lang w:eastAsia="en-GB"/>
            </w:rPr>
            <mc:AlternateContent>
              <mc:Choice Requires="wps">
                <w:drawing>
                  <wp:anchor distT="4294967295" distB="4294967295" distL="114300" distR="114300" simplePos="0" relativeHeight="251661312" behindDoc="0" locked="0" layoutInCell="1" allowOverlap="1" wp14:anchorId="55E5443F" wp14:editId="5778143B">
                    <wp:simplePos x="0" y="0"/>
                    <wp:positionH relativeFrom="column">
                      <wp:posOffset>12700</wp:posOffset>
                    </wp:positionH>
                    <wp:positionV relativeFrom="paragraph">
                      <wp:posOffset>-189231</wp:posOffset>
                    </wp:positionV>
                    <wp:extent cx="61976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76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9pt" to="48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" strokecolor="#0070c0" strokeweight="1.5pt">
                    <o:lock v:ext="edit" shapetype="f"/>
                  </v:line>
                </w:pict>
              </mc:Fallback>
            </mc:AlternateContent>
          </w:r>
          <w:r w:rsidRPr="001B4AF1">
            <w:rPr>
              <w:b/>
            </w:rPr>
            <w:t>Version:</w:t>
          </w:r>
          <w:r>
            <w:t xml:space="preserve"> </w:t>
          </w:r>
          <w:r w:rsidR="00AE4EF1">
            <w:t>1.1</w:t>
          </w:r>
          <w:bookmarkStart w:id="0" w:name="_GoBack"/>
          <w:bookmarkEnd w:id="0"/>
        </w:p>
      </w:tc>
      <w:tc>
        <w:tcPr>
          <w:tcW w:w="6946" w:type="dxa"/>
          <w:shd w:val="clear" w:color="auto" w:fill="auto"/>
        </w:tcPr>
        <w:p w14:paraId="74D969B5" w14:textId="435302D8" w:rsidR="005B4491" w:rsidRPr="001A7952" w:rsidRDefault="005B4491" w:rsidP="0053487D">
          <w:pPr>
            <w:pStyle w:val="Footer"/>
            <w:jc w:val="center"/>
          </w:pPr>
          <w:r w:rsidRPr="001B4AF1">
            <w:rPr>
              <w:b/>
            </w:rPr>
            <w:t>Date of Preparation:</w:t>
          </w:r>
          <w:r w:rsidRPr="00AB3776">
            <w:t xml:space="preserve"> </w:t>
          </w:r>
          <w:r w:rsidRPr="005B4491">
            <w:t xml:space="preserve">15/03/19      </w:t>
          </w:r>
          <w:r w:rsidRPr="005B4491">
            <w:rPr>
              <w:b/>
            </w:rPr>
            <w:t xml:space="preserve">Date for Review: </w:t>
          </w:r>
          <w:r w:rsidRPr="005B4491">
            <w:t>15/03/21</w:t>
          </w:r>
        </w:p>
      </w:tc>
      <w:tc>
        <w:tcPr>
          <w:tcW w:w="1490" w:type="dxa"/>
          <w:shd w:val="clear" w:color="auto" w:fill="auto"/>
        </w:tcPr>
        <w:p w14:paraId="53B94435" w14:textId="77777777" w:rsidR="005B4491" w:rsidRPr="00AB3776" w:rsidRDefault="005B4491" w:rsidP="0053487D">
          <w:pPr>
            <w:pStyle w:val="Footer"/>
            <w:jc w:val="right"/>
          </w:pPr>
          <w:r w:rsidRPr="001B4AF1">
            <w:rPr>
              <w:b/>
            </w:rPr>
            <w:t xml:space="preserve">Page </w:t>
          </w:r>
          <w:r w:rsidRPr="001B4AF1">
            <w:rPr>
              <w:b/>
              <w:bCs/>
              <w:sz w:val="24"/>
              <w:szCs w:val="24"/>
            </w:rPr>
            <w:fldChar w:fldCharType="begin"/>
          </w:r>
          <w:r w:rsidRPr="001B4AF1">
            <w:rPr>
              <w:b/>
              <w:bCs/>
            </w:rPr>
            <w:instrText xml:space="preserve"> PAGE </w:instrText>
          </w:r>
          <w:r w:rsidRPr="001B4AF1">
            <w:rPr>
              <w:b/>
              <w:bCs/>
              <w:sz w:val="24"/>
              <w:szCs w:val="24"/>
            </w:rPr>
            <w:fldChar w:fldCharType="separate"/>
          </w:r>
          <w:r w:rsidR="00AE4EF1">
            <w:rPr>
              <w:b/>
              <w:bCs/>
              <w:noProof/>
            </w:rPr>
            <w:t>1</w:t>
          </w:r>
          <w:r w:rsidRPr="001B4AF1">
            <w:rPr>
              <w:b/>
              <w:bCs/>
              <w:sz w:val="24"/>
              <w:szCs w:val="24"/>
            </w:rPr>
            <w:fldChar w:fldCharType="end"/>
          </w:r>
          <w:r w:rsidRPr="00AB3776">
            <w:t xml:space="preserve"> of </w:t>
          </w:r>
          <w:r w:rsidRPr="001B4AF1">
            <w:rPr>
              <w:b/>
              <w:bCs/>
              <w:sz w:val="24"/>
              <w:szCs w:val="24"/>
            </w:rPr>
            <w:fldChar w:fldCharType="begin"/>
          </w:r>
          <w:r w:rsidRPr="001B4AF1">
            <w:rPr>
              <w:b/>
              <w:bCs/>
            </w:rPr>
            <w:instrText xml:space="preserve"> NUMPAGES  </w:instrText>
          </w:r>
          <w:r w:rsidRPr="001B4AF1">
            <w:rPr>
              <w:b/>
              <w:bCs/>
              <w:sz w:val="24"/>
              <w:szCs w:val="24"/>
            </w:rPr>
            <w:fldChar w:fldCharType="separate"/>
          </w:r>
          <w:r w:rsidR="00AE4EF1">
            <w:rPr>
              <w:b/>
              <w:bCs/>
              <w:noProof/>
            </w:rPr>
            <w:t>1</w:t>
          </w:r>
          <w:r w:rsidRPr="001B4AF1">
            <w:rPr>
              <w:b/>
              <w:bCs/>
              <w:sz w:val="24"/>
              <w:szCs w:val="24"/>
            </w:rPr>
            <w:fldChar w:fldCharType="end"/>
          </w:r>
        </w:p>
      </w:tc>
    </w:tr>
  </w:tbl>
  <w:p w14:paraId="5B412D73" w14:textId="77777777" w:rsidR="00112695" w:rsidRDefault="00112695" w:rsidP="005B4491">
    <w:pPr>
      <w:pStyle w:val="Footer"/>
      <w:rPr>
        <w:sz w:val="16"/>
        <w:szCs w:val="16"/>
      </w:rPr>
    </w:pPr>
  </w:p>
  <w:p w14:paraId="47424F33" w14:textId="7BCF2F3B" w:rsidR="005B4491" w:rsidRPr="00112695" w:rsidRDefault="00112695" w:rsidP="005B4491">
    <w:pPr>
      <w:pStyle w:val="Footer"/>
      <w:rPr>
        <w:sz w:val="16"/>
        <w:szCs w:val="16"/>
      </w:rPr>
    </w:pPr>
    <w:r w:rsidRPr="00112695">
      <w:rPr>
        <w:sz w:val="16"/>
        <w:szCs w:val="16"/>
      </w:rPr>
      <w:t>Laura Kearney,</w:t>
    </w:r>
    <w:r w:rsidR="007B6DD8">
      <w:rPr>
        <w:sz w:val="16"/>
        <w:szCs w:val="16"/>
      </w:rPr>
      <w:t xml:space="preserve"> Principal Pharmacist, Midland and East Medicines Advisory Service</w:t>
    </w:r>
  </w:p>
  <w:p w14:paraId="210D8BDB" w14:textId="77777777" w:rsidR="00DB49AD" w:rsidRDefault="00DB49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C0325" w14:textId="77777777" w:rsidR="007B6DD8" w:rsidRDefault="007B6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45ABA" w14:textId="77777777" w:rsidR="00DB49AD" w:rsidRDefault="00DB49AD" w:rsidP="009C0A5D">
      <w:pPr>
        <w:spacing w:after="0" w:line="240" w:lineRule="auto"/>
      </w:pPr>
      <w:r>
        <w:separator/>
      </w:r>
    </w:p>
  </w:footnote>
  <w:footnote w:type="continuationSeparator" w:id="0">
    <w:p w14:paraId="33B41C6C" w14:textId="77777777" w:rsidR="00DB49AD" w:rsidRDefault="00DB49AD" w:rsidP="009C0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57D84" w14:textId="77777777" w:rsidR="007B6DD8" w:rsidRDefault="007B6D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61494" w14:textId="466BB193" w:rsidR="00DB49AD" w:rsidRPr="00767B30" w:rsidRDefault="00DB49AD">
    <w:pPr>
      <w:pStyle w:val="Header"/>
      <w:rPr>
        <w:rFonts w:ascii="Times New Roman" w:hAnsi="Times New Roman"/>
        <w:sz w:val="24"/>
        <w:szCs w:val="24"/>
        <w:lang w:eastAsia="en-GB"/>
      </w:rPr>
    </w:pPr>
    <w:r w:rsidRPr="00767B30">
      <w:rPr>
        <w:rFonts w:ascii="Times New Roman" w:hAnsi="Times New Roman"/>
        <w:noProof/>
        <w:sz w:val="24"/>
        <w:szCs w:val="24"/>
        <w:lang w:eastAsia="en-GB"/>
      </w:rPr>
      <w:drawing>
        <wp:anchor distT="0" distB="0" distL="114300" distR="114300" simplePos="0" relativeHeight="251659264" behindDoc="1" locked="0" layoutInCell="1" allowOverlap="1" wp14:anchorId="1E140D95" wp14:editId="4B733B47">
          <wp:simplePos x="0" y="0"/>
          <wp:positionH relativeFrom="column">
            <wp:posOffset>-609600</wp:posOffset>
          </wp:positionH>
          <wp:positionV relativeFrom="paragraph">
            <wp:posOffset>102235</wp:posOffset>
          </wp:positionV>
          <wp:extent cx="1409700" cy="450850"/>
          <wp:effectExtent l="0" t="0" r="0" b="6350"/>
          <wp:wrapTight wrapText="bothSides">
            <wp:wrapPolygon edited="0">
              <wp:start x="0" y="0"/>
              <wp:lineTo x="0" y="20992"/>
              <wp:lineTo x="21308" y="20992"/>
              <wp:lineTo x="21308" y="0"/>
              <wp:lineTo x="0" y="0"/>
            </wp:wrapPolygon>
          </wp:wrapTight>
          <wp:docPr id="1" name="Picture 2" descr="Description: https://www.sps.nhs.uk/wp-content/uploads/2016/08/SPS_Logo_actual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ps.nhs.uk/wp-content/uploads/2016/08/SPS_Logo_actualSiz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4508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lang w:eastAsia="en-GB"/>
      </w:rPr>
      <w:tab/>
    </w:r>
    <w:r>
      <w:rPr>
        <w:rFonts w:ascii="Times New Roman" w:hAnsi="Times New Roman"/>
        <w:sz w:val="24"/>
        <w:szCs w:val="24"/>
        <w:lang w:eastAsia="en-GB"/>
      </w:rPr>
      <w:tab/>
    </w:r>
    <w:r w:rsidR="001340CF">
      <w:rPr>
        <w:noProof/>
        <w:lang w:eastAsia="en-GB"/>
      </w:rPr>
      <w:t xml:space="preserve">     </w:t>
    </w:r>
    <w:r w:rsidR="001340CF">
      <w:rPr>
        <w:noProof/>
        <w:lang w:eastAsia="en-GB"/>
      </w:rPr>
      <w:drawing>
        <wp:inline distT="0" distB="0" distL="0" distR="0" wp14:anchorId="3D34098B" wp14:editId="1EF5C175">
          <wp:extent cx="1241739" cy="600075"/>
          <wp:effectExtent l="0" t="0" r="0" b="0"/>
          <wp:docPr id="2" name="Picture 2" descr="C:\Users\denise.stevens\Desktop\UK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stevens\Desktop\UKMi.jpg"/>
                  <pic:cNvPicPr>
                    <a:picLocks noChangeAspect="1" noChangeArrowheads="1"/>
                  </pic:cNvPicPr>
                </pic:nvPicPr>
                <pic:blipFill rotWithShape="1">
                  <a:blip r:embed="rId2">
                    <a:extLst>
                      <a:ext uri="{28A0092B-C50C-407E-A947-70E740481C1C}">
                        <a14:useLocalDpi xmlns:a14="http://schemas.microsoft.com/office/drawing/2010/main" val="0"/>
                      </a:ext>
                    </a:extLst>
                  </a:blip>
                  <a:srcRect l="3311" t="5737" r="4415" b="11476"/>
                  <a:stretch/>
                </pic:blipFill>
                <pic:spPr bwMode="auto">
                  <a:xfrm>
                    <a:off x="0" y="0"/>
                    <a:ext cx="1240460" cy="599457"/>
                  </a:xfrm>
                  <a:prstGeom prst="rect">
                    <a:avLst/>
                  </a:prstGeom>
                  <a:noFill/>
                  <a:ln>
                    <a:noFill/>
                  </a:ln>
                  <a:extLst>
                    <a:ext uri="{53640926-AAD7-44D8-BBD7-CCE9431645EC}">
                      <a14:shadowObscured xmlns:a14="http://schemas.microsoft.com/office/drawing/2010/main"/>
                    </a:ext>
                  </a:extLst>
                </pic:spPr>
              </pic:pic>
            </a:graphicData>
          </a:graphic>
        </wp:inline>
      </w:drawing>
    </w:r>
  </w:p>
  <w:p w14:paraId="28689456" w14:textId="77777777" w:rsidR="00DB49AD" w:rsidRDefault="00DB49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15D40" w14:textId="77777777" w:rsidR="007B6DD8" w:rsidRDefault="007B6D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91FB2"/>
    <w:multiLevelType w:val="hybridMultilevel"/>
    <w:tmpl w:val="3EBE7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E95306"/>
    <w:multiLevelType w:val="hybridMultilevel"/>
    <w:tmpl w:val="E2AA5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UzMzM2NbE0NbEwNLBU0lEKTi0uzszPAykwrAUATFKxsiwAAAA="/>
  </w:docVars>
  <w:rsids>
    <w:rsidRoot w:val="00EE2C17"/>
    <w:rsid w:val="000418CB"/>
    <w:rsid w:val="00112695"/>
    <w:rsid w:val="0013370C"/>
    <w:rsid w:val="001340CF"/>
    <w:rsid w:val="00142CF9"/>
    <w:rsid w:val="002834A4"/>
    <w:rsid w:val="002A1C28"/>
    <w:rsid w:val="00405A03"/>
    <w:rsid w:val="004417A3"/>
    <w:rsid w:val="00496E73"/>
    <w:rsid w:val="00557E0F"/>
    <w:rsid w:val="00593CAF"/>
    <w:rsid w:val="005A1AF9"/>
    <w:rsid w:val="005B4491"/>
    <w:rsid w:val="00732AEC"/>
    <w:rsid w:val="00744F0C"/>
    <w:rsid w:val="00767B30"/>
    <w:rsid w:val="00783935"/>
    <w:rsid w:val="007B6DD8"/>
    <w:rsid w:val="008D1941"/>
    <w:rsid w:val="00973076"/>
    <w:rsid w:val="009976CF"/>
    <w:rsid w:val="009C0A5D"/>
    <w:rsid w:val="00AD2D7D"/>
    <w:rsid w:val="00AE4EF1"/>
    <w:rsid w:val="00B15CB5"/>
    <w:rsid w:val="00B3184F"/>
    <w:rsid w:val="00B57552"/>
    <w:rsid w:val="00CB605E"/>
    <w:rsid w:val="00DB49AD"/>
    <w:rsid w:val="00E04AD0"/>
    <w:rsid w:val="00E22CC9"/>
    <w:rsid w:val="00EA1DD3"/>
    <w:rsid w:val="00EA7C89"/>
    <w:rsid w:val="00EE2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2D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4491"/>
    <w:pPr>
      <w:keepNext/>
      <w:keepLines/>
      <w:pBdr>
        <w:bottom w:val="single" w:sz="36" w:space="1" w:color="0070C0"/>
      </w:pBdr>
      <w:spacing w:before="480"/>
      <w:outlineLvl w:val="0"/>
    </w:pPr>
    <w:rPr>
      <w:rFonts w:ascii="Arial" w:eastAsia="Times New Roman" w:hAnsi="Arial" w:cs="Times New Roman"/>
      <w:b/>
      <w:bCs/>
      <w:color w:val="0070C0"/>
      <w:sz w:val="36"/>
      <w:szCs w:val="28"/>
    </w:rPr>
  </w:style>
  <w:style w:type="paragraph" w:styleId="Heading2">
    <w:name w:val="heading 2"/>
    <w:basedOn w:val="Normal"/>
    <w:next w:val="Normal"/>
    <w:link w:val="Heading2Char"/>
    <w:qFormat/>
    <w:rsid w:val="005B4491"/>
    <w:pPr>
      <w:keepNext/>
      <w:pBdr>
        <w:bottom w:val="single" w:sz="6" w:space="1" w:color="0070C0"/>
      </w:pBdr>
      <w:spacing w:before="200"/>
      <w:outlineLvl w:val="1"/>
    </w:pPr>
    <w:rPr>
      <w:rFonts w:ascii="Arial" w:eastAsia="Times New Roman" w:hAnsi="Arial" w:cs="Times New Roman"/>
      <w:b/>
      <w:bCs/>
      <w:color w:val="0070C0"/>
      <w:sz w:val="32"/>
      <w:szCs w:val="20"/>
      <w:lang w:val="en-US"/>
    </w:rPr>
  </w:style>
  <w:style w:type="paragraph" w:styleId="Heading3">
    <w:name w:val="heading 3"/>
    <w:basedOn w:val="Normal"/>
    <w:next w:val="Normal"/>
    <w:link w:val="Heading3Char"/>
    <w:uiPriority w:val="9"/>
    <w:unhideWhenUsed/>
    <w:qFormat/>
    <w:rsid w:val="005B4491"/>
    <w:pPr>
      <w:keepNext/>
      <w:keepLines/>
      <w:spacing w:before="200"/>
      <w:outlineLvl w:val="2"/>
    </w:pPr>
    <w:rPr>
      <w:rFonts w:ascii="Arial" w:eastAsia="Times New Roman" w:hAnsi="Arial" w:cs="Times New Roman"/>
      <w:b/>
      <w:bCs/>
      <w:color w:val="0070C0"/>
      <w:sz w:val="28"/>
      <w:szCs w:val="20"/>
    </w:rPr>
  </w:style>
  <w:style w:type="paragraph" w:styleId="Heading4">
    <w:name w:val="heading 4"/>
    <w:basedOn w:val="Normal"/>
    <w:next w:val="Normal"/>
    <w:link w:val="Heading4Char"/>
    <w:uiPriority w:val="9"/>
    <w:unhideWhenUsed/>
    <w:qFormat/>
    <w:rsid w:val="005B4491"/>
    <w:pPr>
      <w:keepNext/>
      <w:keepLines/>
      <w:spacing w:before="200"/>
      <w:outlineLvl w:val="3"/>
    </w:pPr>
    <w:rPr>
      <w:rFonts w:ascii="Arial" w:eastAsia="Times New Roman" w:hAnsi="Arial" w:cs="Times New Roman"/>
      <w:b/>
      <w:bCs/>
      <w:i/>
      <w:iCs/>
      <w:color w:val="0070C0"/>
      <w:sz w:val="24"/>
    </w:rPr>
  </w:style>
  <w:style w:type="paragraph" w:styleId="Heading5">
    <w:name w:val="heading 5"/>
    <w:basedOn w:val="Normal"/>
    <w:next w:val="Normal"/>
    <w:link w:val="Heading5Char"/>
    <w:uiPriority w:val="9"/>
    <w:unhideWhenUsed/>
    <w:qFormat/>
    <w:rsid w:val="005B4491"/>
    <w:pPr>
      <w:keepNext/>
      <w:keepLines/>
      <w:spacing w:before="200"/>
      <w:outlineLvl w:val="4"/>
    </w:pPr>
    <w:rPr>
      <w:rFonts w:ascii="Arial" w:eastAsiaTheme="majorEastAsia" w:hAnsi="Arial" w:cstheme="majorBidi"/>
      <w:b/>
      <w:i/>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41"/>
    <w:pPr>
      <w:ind w:left="720"/>
      <w:contextualSpacing/>
    </w:pPr>
  </w:style>
  <w:style w:type="character" w:styleId="Hyperlink">
    <w:name w:val="Hyperlink"/>
    <w:basedOn w:val="DefaultParagraphFont"/>
    <w:uiPriority w:val="99"/>
    <w:unhideWhenUsed/>
    <w:rsid w:val="00EA7C89"/>
    <w:rPr>
      <w:color w:val="0000FF" w:themeColor="hyperlink"/>
      <w:u w:val="single"/>
    </w:rPr>
  </w:style>
  <w:style w:type="character" w:styleId="CommentReference">
    <w:name w:val="annotation reference"/>
    <w:basedOn w:val="DefaultParagraphFont"/>
    <w:uiPriority w:val="99"/>
    <w:semiHidden/>
    <w:unhideWhenUsed/>
    <w:rsid w:val="00AD2D7D"/>
    <w:rPr>
      <w:sz w:val="16"/>
      <w:szCs w:val="16"/>
    </w:rPr>
  </w:style>
  <w:style w:type="paragraph" w:styleId="CommentText">
    <w:name w:val="annotation text"/>
    <w:basedOn w:val="Normal"/>
    <w:link w:val="CommentTextChar"/>
    <w:uiPriority w:val="99"/>
    <w:semiHidden/>
    <w:unhideWhenUsed/>
    <w:rsid w:val="00AD2D7D"/>
    <w:pPr>
      <w:spacing w:line="240" w:lineRule="auto"/>
    </w:pPr>
    <w:rPr>
      <w:sz w:val="20"/>
      <w:szCs w:val="20"/>
    </w:rPr>
  </w:style>
  <w:style w:type="character" w:customStyle="1" w:styleId="CommentTextChar">
    <w:name w:val="Comment Text Char"/>
    <w:basedOn w:val="DefaultParagraphFont"/>
    <w:link w:val="CommentText"/>
    <w:uiPriority w:val="99"/>
    <w:semiHidden/>
    <w:rsid w:val="00AD2D7D"/>
    <w:rPr>
      <w:sz w:val="20"/>
      <w:szCs w:val="20"/>
    </w:rPr>
  </w:style>
  <w:style w:type="paragraph" w:styleId="CommentSubject">
    <w:name w:val="annotation subject"/>
    <w:basedOn w:val="CommentText"/>
    <w:next w:val="CommentText"/>
    <w:link w:val="CommentSubjectChar"/>
    <w:uiPriority w:val="99"/>
    <w:semiHidden/>
    <w:unhideWhenUsed/>
    <w:rsid w:val="00AD2D7D"/>
    <w:rPr>
      <w:b/>
      <w:bCs/>
    </w:rPr>
  </w:style>
  <w:style w:type="character" w:customStyle="1" w:styleId="CommentSubjectChar">
    <w:name w:val="Comment Subject Char"/>
    <w:basedOn w:val="CommentTextChar"/>
    <w:link w:val="CommentSubject"/>
    <w:uiPriority w:val="99"/>
    <w:semiHidden/>
    <w:rsid w:val="00AD2D7D"/>
    <w:rPr>
      <w:b/>
      <w:bCs/>
      <w:sz w:val="20"/>
      <w:szCs w:val="20"/>
    </w:rPr>
  </w:style>
  <w:style w:type="paragraph" w:styleId="BalloonText">
    <w:name w:val="Balloon Text"/>
    <w:basedOn w:val="Normal"/>
    <w:link w:val="BalloonTextChar"/>
    <w:uiPriority w:val="99"/>
    <w:semiHidden/>
    <w:unhideWhenUsed/>
    <w:rsid w:val="00AD2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D7D"/>
    <w:rPr>
      <w:rFonts w:ascii="Segoe UI" w:hAnsi="Segoe UI" w:cs="Segoe UI"/>
      <w:sz w:val="18"/>
      <w:szCs w:val="18"/>
    </w:rPr>
  </w:style>
  <w:style w:type="paragraph" w:styleId="Header">
    <w:name w:val="header"/>
    <w:basedOn w:val="Normal"/>
    <w:link w:val="HeaderChar"/>
    <w:uiPriority w:val="99"/>
    <w:unhideWhenUsed/>
    <w:rsid w:val="009C0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A5D"/>
  </w:style>
  <w:style w:type="paragraph" w:styleId="Footer">
    <w:name w:val="footer"/>
    <w:basedOn w:val="Normal"/>
    <w:link w:val="FooterChar"/>
    <w:uiPriority w:val="99"/>
    <w:unhideWhenUsed/>
    <w:rsid w:val="009C0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A5D"/>
  </w:style>
  <w:style w:type="character" w:customStyle="1" w:styleId="Heading1Char">
    <w:name w:val="Heading 1 Char"/>
    <w:basedOn w:val="DefaultParagraphFont"/>
    <w:link w:val="Heading1"/>
    <w:uiPriority w:val="9"/>
    <w:rsid w:val="005B4491"/>
    <w:rPr>
      <w:rFonts w:ascii="Arial" w:eastAsia="Times New Roman" w:hAnsi="Arial" w:cs="Times New Roman"/>
      <w:b/>
      <w:bCs/>
      <w:color w:val="0070C0"/>
      <w:sz w:val="36"/>
      <w:szCs w:val="28"/>
    </w:rPr>
  </w:style>
  <w:style w:type="character" w:customStyle="1" w:styleId="Heading2Char">
    <w:name w:val="Heading 2 Char"/>
    <w:basedOn w:val="DefaultParagraphFont"/>
    <w:link w:val="Heading2"/>
    <w:rsid w:val="005B4491"/>
    <w:rPr>
      <w:rFonts w:ascii="Arial" w:eastAsia="Times New Roman" w:hAnsi="Arial" w:cs="Times New Roman"/>
      <w:b/>
      <w:bCs/>
      <w:color w:val="0070C0"/>
      <w:sz w:val="32"/>
      <w:szCs w:val="20"/>
      <w:lang w:val="en-US"/>
    </w:rPr>
  </w:style>
  <w:style w:type="character" w:customStyle="1" w:styleId="Heading3Char">
    <w:name w:val="Heading 3 Char"/>
    <w:basedOn w:val="DefaultParagraphFont"/>
    <w:link w:val="Heading3"/>
    <w:uiPriority w:val="9"/>
    <w:rsid w:val="005B4491"/>
    <w:rPr>
      <w:rFonts w:ascii="Arial" w:eastAsia="Times New Roman" w:hAnsi="Arial" w:cs="Times New Roman"/>
      <w:b/>
      <w:bCs/>
      <w:color w:val="0070C0"/>
      <w:sz w:val="28"/>
      <w:szCs w:val="20"/>
    </w:rPr>
  </w:style>
  <w:style w:type="character" w:customStyle="1" w:styleId="Heading4Char">
    <w:name w:val="Heading 4 Char"/>
    <w:basedOn w:val="DefaultParagraphFont"/>
    <w:link w:val="Heading4"/>
    <w:uiPriority w:val="9"/>
    <w:rsid w:val="005B4491"/>
    <w:rPr>
      <w:rFonts w:ascii="Arial" w:eastAsia="Times New Roman" w:hAnsi="Arial" w:cs="Times New Roman"/>
      <w:b/>
      <w:bCs/>
      <w:i/>
      <w:iCs/>
      <w:color w:val="0070C0"/>
      <w:sz w:val="24"/>
    </w:rPr>
  </w:style>
  <w:style w:type="character" w:customStyle="1" w:styleId="Heading5Char">
    <w:name w:val="Heading 5 Char"/>
    <w:basedOn w:val="DefaultParagraphFont"/>
    <w:link w:val="Heading5"/>
    <w:uiPriority w:val="9"/>
    <w:rsid w:val="005B4491"/>
    <w:rPr>
      <w:rFonts w:ascii="Arial" w:eastAsiaTheme="majorEastAsia" w:hAnsi="Arial" w:cstheme="majorBidi"/>
      <w:b/>
      <w:i/>
      <w:color w:val="0070C0"/>
      <w:sz w:val="20"/>
    </w:rPr>
  </w:style>
  <w:style w:type="paragraph" w:styleId="NoSpacing">
    <w:name w:val="No Spacing"/>
    <w:uiPriority w:val="1"/>
    <w:qFormat/>
    <w:rsid w:val="005B4491"/>
    <w:pPr>
      <w:spacing w:after="0" w:line="240" w:lineRule="auto"/>
    </w:pPr>
    <w:rPr>
      <w:rFonts w:ascii="Arial" w:eastAsia="Calibri" w:hAnsi="Arial" w:cs="Times New Roman"/>
      <w:sz w:val="20"/>
    </w:rPr>
  </w:style>
  <w:style w:type="paragraph" w:styleId="Title">
    <w:name w:val="Title"/>
    <w:basedOn w:val="Normal"/>
    <w:next w:val="Normal"/>
    <w:link w:val="TitleChar"/>
    <w:uiPriority w:val="10"/>
    <w:qFormat/>
    <w:rsid w:val="005B4491"/>
    <w:pPr>
      <w:pBdr>
        <w:bottom w:val="single" w:sz="8" w:space="4" w:color="4F81BD"/>
      </w:pBdr>
      <w:spacing w:after="300" w:line="240" w:lineRule="auto"/>
      <w:contextualSpacing/>
      <w:jc w:val="center"/>
    </w:pPr>
    <w:rPr>
      <w:rFonts w:ascii="Arial" w:eastAsia="Times New Roman" w:hAnsi="Arial" w:cs="Times New Roman"/>
      <w:b/>
      <w:caps/>
      <w:color w:val="0070C0"/>
      <w:spacing w:val="5"/>
      <w:kern w:val="28"/>
      <w:sz w:val="52"/>
      <w:szCs w:val="52"/>
    </w:rPr>
  </w:style>
  <w:style w:type="character" w:customStyle="1" w:styleId="TitleChar">
    <w:name w:val="Title Char"/>
    <w:basedOn w:val="DefaultParagraphFont"/>
    <w:link w:val="Title"/>
    <w:uiPriority w:val="10"/>
    <w:rsid w:val="005B4491"/>
    <w:rPr>
      <w:rFonts w:ascii="Arial" w:eastAsia="Times New Roman" w:hAnsi="Arial" w:cs="Times New Roman"/>
      <w:b/>
      <w:caps/>
      <w:color w:val="0070C0"/>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4491"/>
    <w:pPr>
      <w:keepNext/>
      <w:keepLines/>
      <w:pBdr>
        <w:bottom w:val="single" w:sz="36" w:space="1" w:color="0070C0"/>
      </w:pBdr>
      <w:spacing w:before="480"/>
      <w:outlineLvl w:val="0"/>
    </w:pPr>
    <w:rPr>
      <w:rFonts w:ascii="Arial" w:eastAsia="Times New Roman" w:hAnsi="Arial" w:cs="Times New Roman"/>
      <w:b/>
      <w:bCs/>
      <w:color w:val="0070C0"/>
      <w:sz w:val="36"/>
      <w:szCs w:val="28"/>
    </w:rPr>
  </w:style>
  <w:style w:type="paragraph" w:styleId="Heading2">
    <w:name w:val="heading 2"/>
    <w:basedOn w:val="Normal"/>
    <w:next w:val="Normal"/>
    <w:link w:val="Heading2Char"/>
    <w:qFormat/>
    <w:rsid w:val="005B4491"/>
    <w:pPr>
      <w:keepNext/>
      <w:pBdr>
        <w:bottom w:val="single" w:sz="6" w:space="1" w:color="0070C0"/>
      </w:pBdr>
      <w:spacing w:before="200"/>
      <w:outlineLvl w:val="1"/>
    </w:pPr>
    <w:rPr>
      <w:rFonts w:ascii="Arial" w:eastAsia="Times New Roman" w:hAnsi="Arial" w:cs="Times New Roman"/>
      <w:b/>
      <w:bCs/>
      <w:color w:val="0070C0"/>
      <w:sz w:val="32"/>
      <w:szCs w:val="20"/>
      <w:lang w:val="en-US"/>
    </w:rPr>
  </w:style>
  <w:style w:type="paragraph" w:styleId="Heading3">
    <w:name w:val="heading 3"/>
    <w:basedOn w:val="Normal"/>
    <w:next w:val="Normal"/>
    <w:link w:val="Heading3Char"/>
    <w:uiPriority w:val="9"/>
    <w:unhideWhenUsed/>
    <w:qFormat/>
    <w:rsid w:val="005B4491"/>
    <w:pPr>
      <w:keepNext/>
      <w:keepLines/>
      <w:spacing w:before="200"/>
      <w:outlineLvl w:val="2"/>
    </w:pPr>
    <w:rPr>
      <w:rFonts w:ascii="Arial" w:eastAsia="Times New Roman" w:hAnsi="Arial" w:cs="Times New Roman"/>
      <w:b/>
      <w:bCs/>
      <w:color w:val="0070C0"/>
      <w:sz w:val="28"/>
      <w:szCs w:val="20"/>
    </w:rPr>
  </w:style>
  <w:style w:type="paragraph" w:styleId="Heading4">
    <w:name w:val="heading 4"/>
    <w:basedOn w:val="Normal"/>
    <w:next w:val="Normal"/>
    <w:link w:val="Heading4Char"/>
    <w:uiPriority w:val="9"/>
    <w:unhideWhenUsed/>
    <w:qFormat/>
    <w:rsid w:val="005B4491"/>
    <w:pPr>
      <w:keepNext/>
      <w:keepLines/>
      <w:spacing w:before="200"/>
      <w:outlineLvl w:val="3"/>
    </w:pPr>
    <w:rPr>
      <w:rFonts w:ascii="Arial" w:eastAsia="Times New Roman" w:hAnsi="Arial" w:cs="Times New Roman"/>
      <w:b/>
      <w:bCs/>
      <w:i/>
      <w:iCs/>
      <w:color w:val="0070C0"/>
      <w:sz w:val="24"/>
    </w:rPr>
  </w:style>
  <w:style w:type="paragraph" w:styleId="Heading5">
    <w:name w:val="heading 5"/>
    <w:basedOn w:val="Normal"/>
    <w:next w:val="Normal"/>
    <w:link w:val="Heading5Char"/>
    <w:uiPriority w:val="9"/>
    <w:unhideWhenUsed/>
    <w:qFormat/>
    <w:rsid w:val="005B4491"/>
    <w:pPr>
      <w:keepNext/>
      <w:keepLines/>
      <w:spacing w:before="200"/>
      <w:outlineLvl w:val="4"/>
    </w:pPr>
    <w:rPr>
      <w:rFonts w:ascii="Arial" w:eastAsiaTheme="majorEastAsia" w:hAnsi="Arial" w:cstheme="majorBidi"/>
      <w:b/>
      <w:i/>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41"/>
    <w:pPr>
      <w:ind w:left="720"/>
      <w:contextualSpacing/>
    </w:pPr>
  </w:style>
  <w:style w:type="character" w:styleId="Hyperlink">
    <w:name w:val="Hyperlink"/>
    <w:basedOn w:val="DefaultParagraphFont"/>
    <w:uiPriority w:val="99"/>
    <w:unhideWhenUsed/>
    <w:rsid w:val="00EA7C89"/>
    <w:rPr>
      <w:color w:val="0000FF" w:themeColor="hyperlink"/>
      <w:u w:val="single"/>
    </w:rPr>
  </w:style>
  <w:style w:type="character" w:styleId="CommentReference">
    <w:name w:val="annotation reference"/>
    <w:basedOn w:val="DefaultParagraphFont"/>
    <w:uiPriority w:val="99"/>
    <w:semiHidden/>
    <w:unhideWhenUsed/>
    <w:rsid w:val="00AD2D7D"/>
    <w:rPr>
      <w:sz w:val="16"/>
      <w:szCs w:val="16"/>
    </w:rPr>
  </w:style>
  <w:style w:type="paragraph" w:styleId="CommentText">
    <w:name w:val="annotation text"/>
    <w:basedOn w:val="Normal"/>
    <w:link w:val="CommentTextChar"/>
    <w:uiPriority w:val="99"/>
    <w:semiHidden/>
    <w:unhideWhenUsed/>
    <w:rsid w:val="00AD2D7D"/>
    <w:pPr>
      <w:spacing w:line="240" w:lineRule="auto"/>
    </w:pPr>
    <w:rPr>
      <w:sz w:val="20"/>
      <w:szCs w:val="20"/>
    </w:rPr>
  </w:style>
  <w:style w:type="character" w:customStyle="1" w:styleId="CommentTextChar">
    <w:name w:val="Comment Text Char"/>
    <w:basedOn w:val="DefaultParagraphFont"/>
    <w:link w:val="CommentText"/>
    <w:uiPriority w:val="99"/>
    <w:semiHidden/>
    <w:rsid w:val="00AD2D7D"/>
    <w:rPr>
      <w:sz w:val="20"/>
      <w:szCs w:val="20"/>
    </w:rPr>
  </w:style>
  <w:style w:type="paragraph" w:styleId="CommentSubject">
    <w:name w:val="annotation subject"/>
    <w:basedOn w:val="CommentText"/>
    <w:next w:val="CommentText"/>
    <w:link w:val="CommentSubjectChar"/>
    <w:uiPriority w:val="99"/>
    <w:semiHidden/>
    <w:unhideWhenUsed/>
    <w:rsid w:val="00AD2D7D"/>
    <w:rPr>
      <w:b/>
      <w:bCs/>
    </w:rPr>
  </w:style>
  <w:style w:type="character" w:customStyle="1" w:styleId="CommentSubjectChar">
    <w:name w:val="Comment Subject Char"/>
    <w:basedOn w:val="CommentTextChar"/>
    <w:link w:val="CommentSubject"/>
    <w:uiPriority w:val="99"/>
    <w:semiHidden/>
    <w:rsid w:val="00AD2D7D"/>
    <w:rPr>
      <w:b/>
      <w:bCs/>
      <w:sz w:val="20"/>
      <w:szCs w:val="20"/>
    </w:rPr>
  </w:style>
  <w:style w:type="paragraph" w:styleId="BalloonText">
    <w:name w:val="Balloon Text"/>
    <w:basedOn w:val="Normal"/>
    <w:link w:val="BalloonTextChar"/>
    <w:uiPriority w:val="99"/>
    <w:semiHidden/>
    <w:unhideWhenUsed/>
    <w:rsid w:val="00AD2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D7D"/>
    <w:rPr>
      <w:rFonts w:ascii="Segoe UI" w:hAnsi="Segoe UI" w:cs="Segoe UI"/>
      <w:sz w:val="18"/>
      <w:szCs w:val="18"/>
    </w:rPr>
  </w:style>
  <w:style w:type="paragraph" w:styleId="Header">
    <w:name w:val="header"/>
    <w:basedOn w:val="Normal"/>
    <w:link w:val="HeaderChar"/>
    <w:uiPriority w:val="99"/>
    <w:unhideWhenUsed/>
    <w:rsid w:val="009C0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A5D"/>
  </w:style>
  <w:style w:type="paragraph" w:styleId="Footer">
    <w:name w:val="footer"/>
    <w:basedOn w:val="Normal"/>
    <w:link w:val="FooterChar"/>
    <w:uiPriority w:val="99"/>
    <w:unhideWhenUsed/>
    <w:rsid w:val="009C0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A5D"/>
  </w:style>
  <w:style w:type="character" w:customStyle="1" w:styleId="Heading1Char">
    <w:name w:val="Heading 1 Char"/>
    <w:basedOn w:val="DefaultParagraphFont"/>
    <w:link w:val="Heading1"/>
    <w:uiPriority w:val="9"/>
    <w:rsid w:val="005B4491"/>
    <w:rPr>
      <w:rFonts w:ascii="Arial" w:eastAsia="Times New Roman" w:hAnsi="Arial" w:cs="Times New Roman"/>
      <w:b/>
      <w:bCs/>
      <w:color w:val="0070C0"/>
      <w:sz w:val="36"/>
      <w:szCs w:val="28"/>
    </w:rPr>
  </w:style>
  <w:style w:type="character" w:customStyle="1" w:styleId="Heading2Char">
    <w:name w:val="Heading 2 Char"/>
    <w:basedOn w:val="DefaultParagraphFont"/>
    <w:link w:val="Heading2"/>
    <w:rsid w:val="005B4491"/>
    <w:rPr>
      <w:rFonts w:ascii="Arial" w:eastAsia="Times New Roman" w:hAnsi="Arial" w:cs="Times New Roman"/>
      <w:b/>
      <w:bCs/>
      <w:color w:val="0070C0"/>
      <w:sz w:val="32"/>
      <w:szCs w:val="20"/>
      <w:lang w:val="en-US"/>
    </w:rPr>
  </w:style>
  <w:style w:type="character" w:customStyle="1" w:styleId="Heading3Char">
    <w:name w:val="Heading 3 Char"/>
    <w:basedOn w:val="DefaultParagraphFont"/>
    <w:link w:val="Heading3"/>
    <w:uiPriority w:val="9"/>
    <w:rsid w:val="005B4491"/>
    <w:rPr>
      <w:rFonts w:ascii="Arial" w:eastAsia="Times New Roman" w:hAnsi="Arial" w:cs="Times New Roman"/>
      <w:b/>
      <w:bCs/>
      <w:color w:val="0070C0"/>
      <w:sz w:val="28"/>
      <w:szCs w:val="20"/>
    </w:rPr>
  </w:style>
  <w:style w:type="character" w:customStyle="1" w:styleId="Heading4Char">
    <w:name w:val="Heading 4 Char"/>
    <w:basedOn w:val="DefaultParagraphFont"/>
    <w:link w:val="Heading4"/>
    <w:uiPriority w:val="9"/>
    <w:rsid w:val="005B4491"/>
    <w:rPr>
      <w:rFonts w:ascii="Arial" w:eastAsia="Times New Roman" w:hAnsi="Arial" w:cs="Times New Roman"/>
      <w:b/>
      <w:bCs/>
      <w:i/>
      <w:iCs/>
      <w:color w:val="0070C0"/>
      <w:sz w:val="24"/>
    </w:rPr>
  </w:style>
  <w:style w:type="character" w:customStyle="1" w:styleId="Heading5Char">
    <w:name w:val="Heading 5 Char"/>
    <w:basedOn w:val="DefaultParagraphFont"/>
    <w:link w:val="Heading5"/>
    <w:uiPriority w:val="9"/>
    <w:rsid w:val="005B4491"/>
    <w:rPr>
      <w:rFonts w:ascii="Arial" w:eastAsiaTheme="majorEastAsia" w:hAnsi="Arial" w:cstheme="majorBidi"/>
      <w:b/>
      <w:i/>
      <w:color w:val="0070C0"/>
      <w:sz w:val="20"/>
    </w:rPr>
  </w:style>
  <w:style w:type="paragraph" w:styleId="NoSpacing">
    <w:name w:val="No Spacing"/>
    <w:uiPriority w:val="1"/>
    <w:qFormat/>
    <w:rsid w:val="005B4491"/>
    <w:pPr>
      <w:spacing w:after="0" w:line="240" w:lineRule="auto"/>
    </w:pPr>
    <w:rPr>
      <w:rFonts w:ascii="Arial" w:eastAsia="Calibri" w:hAnsi="Arial" w:cs="Times New Roman"/>
      <w:sz w:val="20"/>
    </w:rPr>
  </w:style>
  <w:style w:type="paragraph" w:styleId="Title">
    <w:name w:val="Title"/>
    <w:basedOn w:val="Normal"/>
    <w:next w:val="Normal"/>
    <w:link w:val="TitleChar"/>
    <w:uiPriority w:val="10"/>
    <w:qFormat/>
    <w:rsid w:val="005B4491"/>
    <w:pPr>
      <w:pBdr>
        <w:bottom w:val="single" w:sz="8" w:space="4" w:color="4F81BD"/>
      </w:pBdr>
      <w:spacing w:after="300" w:line="240" w:lineRule="auto"/>
      <w:contextualSpacing/>
      <w:jc w:val="center"/>
    </w:pPr>
    <w:rPr>
      <w:rFonts w:ascii="Arial" w:eastAsia="Times New Roman" w:hAnsi="Arial" w:cs="Times New Roman"/>
      <w:b/>
      <w:caps/>
      <w:color w:val="0070C0"/>
      <w:spacing w:val="5"/>
      <w:kern w:val="28"/>
      <w:sz w:val="52"/>
      <w:szCs w:val="52"/>
    </w:rPr>
  </w:style>
  <w:style w:type="character" w:customStyle="1" w:styleId="TitleChar">
    <w:name w:val="Title Char"/>
    <w:basedOn w:val="DefaultParagraphFont"/>
    <w:link w:val="Title"/>
    <w:uiPriority w:val="10"/>
    <w:rsid w:val="005B4491"/>
    <w:rPr>
      <w:rFonts w:ascii="Arial" w:eastAsia="Times New Roman" w:hAnsi="Arial" w:cs="Times New Roman"/>
      <w:b/>
      <w:caps/>
      <w:color w:val="0070C0"/>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nhs.uk/articles/ukmi-recommended-resource-lists-and-tool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UHL</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laura.kearney</dc:creator>
  <cp:lastModifiedBy>laura.kearney</cp:lastModifiedBy>
  <cp:revision>3</cp:revision>
  <dcterms:created xsi:type="dcterms:W3CDTF">2023-05-15T15:38:00Z</dcterms:created>
  <dcterms:modified xsi:type="dcterms:W3CDTF">2023-05-15T15:38:00Z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cb2c1ce3-9ac6-4b75-9c4b-1b34f307a041</vt:lpwstr>
  </property>
</Properties>
</file>